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92" w:rsidRPr="00F209FE" w:rsidRDefault="002F6F92" w:rsidP="002F6F92">
      <w:pPr>
        <w:jc w:val="both"/>
        <w:rPr>
          <w:rFonts w:eastAsia="Times New Roman" w:cs="Calibri"/>
          <w:lang w:eastAsia="pl-PL"/>
        </w:rPr>
      </w:pPr>
    </w:p>
    <w:p w:rsidR="002F6F92" w:rsidRPr="00F209FE" w:rsidRDefault="002F6F92" w:rsidP="002F6F92">
      <w:pPr>
        <w:jc w:val="center"/>
        <w:rPr>
          <w:rFonts w:eastAsia="Times New Roman" w:cs="Calibri"/>
          <w:b/>
          <w:bCs/>
          <w:lang w:eastAsia="pl-PL"/>
        </w:rPr>
      </w:pPr>
      <w:r w:rsidRPr="00F209FE">
        <w:rPr>
          <w:rFonts w:eastAsia="Times New Roman" w:cs="Calibri"/>
          <w:b/>
          <w:bCs/>
          <w:lang w:eastAsia="pl-PL"/>
        </w:rPr>
        <w:t>REGULAMIN UCZESTNICTWA W PROJEKCIE</w:t>
      </w:r>
    </w:p>
    <w:p w:rsidR="002F6F92" w:rsidRDefault="002F6F92" w:rsidP="002F6F92">
      <w:pPr>
        <w:jc w:val="center"/>
        <w:rPr>
          <w:rFonts w:eastAsia="Times New Roman" w:cs="Calibri"/>
          <w:b/>
          <w:iCs/>
          <w:spacing w:val="15"/>
          <w:lang w:eastAsia="pl-PL"/>
        </w:rPr>
      </w:pPr>
      <w:r w:rsidRPr="00F209FE">
        <w:rPr>
          <w:rFonts w:eastAsia="Times New Roman" w:cs="Calibri"/>
          <w:b/>
          <w:iCs/>
          <w:spacing w:val="15"/>
          <w:lang w:eastAsia="pl-PL"/>
        </w:rPr>
        <w:t>„</w:t>
      </w:r>
      <w:r w:rsidR="00F7421E">
        <w:rPr>
          <w:rFonts w:eastAsia="Times New Roman" w:cs="Calibri"/>
          <w:b/>
          <w:iCs/>
          <w:spacing w:val="15"/>
          <w:lang w:eastAsia="pl-PL"/>
        </w:rPr>
        <w:t>Szkoła zawodowców – Technik Logistyk</w:t>
      </w:r>
      <w:r w:rsidRPr="00F209FE">
        <w:rPr>
          <w:rFonts w:eastAsia="Times New Roman" w:cs="Calibri"/>
          <w:b/>
          <w:iCs/>
          <w:spacing w:val="15"/>
          <w:lang w:eastAsia="pl-PL"/>
        </w:rPr>
        <w:t>”</w:t>
      </w:r>
    </w:p>
    <w:p w:rsidR="00780A8E" w:rsidRPr="00F209FE" w:rsidRDefault="00F7421E" w:rsidP="002F6F92">
      <w:pPr>
        <w:jc w:val="center"/>
        <w:rPr>
          <w:rFonts w:eastAsia="Times New Roman" w:cs="Calibri"/>
          <w:b/>
          <w:iCs/>
          <w:spacing w:val="15"/>
          <w:lang w:eastAsia="pl-PL"/>
        </w:rPr>
      </w:pPr>
      <w:r>
        <w:rPr>
          <w:rFonts w:eastAsia="Times New Roman" w:cs="Calibri"/>
          <w:b/>
          <w:iCs/>
          <w:spacing w:val="15"/>
          <w:lang w:eastAsia="pl-PL"/>
        </w:rPr>
        <w:t>nr RPWP.08.03.01-30-0035/21</w:t>
      </w:r>
    </w:p>
    <w:p w:rsidR="002F6F92" w:rsidRPr="00F209FE" w:rsidRDefault="002F6F92" w:rsidP="002F6F92">
      <w:pPr>
        <w:ind w:left="284" w:hanging="284"/>
        <w:jc w:val="center"/>
        <w:rPr>
          <w:rFonts w:eastAsia="Times New Roman" w:cs="Calibri"/>
          <w:b/>
          <w:lang w:eastAsia="pl-PL"/>
        </w:rPr>
      </w:pP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 xml:space="preserve">§ 1 </w:t>
      </w: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Postanowienia ogólne</w:t>
      </w:r>
    </w:p>
    <w:p w:rsidR="002F6F92" w:rsidRPr="00F209FE" w:rsidRDefault="002F6F92" w:rsidP="002F6F92">
      <w:pPr>
        <w:numPr>
          <w:ilvl w:val="0"/>
          <w:numId w:val="17"/>
        </w:numPr>
        <w:jc w:val="both"/>
        <w:rPr>
          <w:rFonts w:eastAsia="Times New Roman" w:cs="Calibri"/>
          <w:bCs/>
          <w:lang w:eastAsia="pl-PL"/>
        </w:rPr>
      </w:pPr>
      <w:r w:rsidRPr="00F209FE">
        <w:rPr>
          <w:rFonts w:eastAsia="Times New Roman" w:cs="Calibri"/>
          <w:lang w:eastAsia="pl-PL"/>
        </w:rPr>
        <w:t xml:space="preserve">Projekt </w:t>
      </w:r>
      <w:r w:rsidRPr="00F209FE">
        <w:rPr>
          <w:rFonts w:eastAsia="Times New Roman" w:cs="Calibri"/>
          <w:i/>
          <w:lang w:eastAsia="pl-PL"/>
        </w:rPr>
        <w:t>„</w:t>
      </w:r>
      <w:r w:rsidR="00F7421E">
        <w:rPr>
          <w:rFonts w:eastAsia="Times New Roman" w:cs="Calibri"/>
          <w:i/>
          <w:lang w:eastAsia="pl-PL"/>
        </w:rPr>
        <w:t>Szkoła zawodowców – Technik Logistyk</w:t>
      </w:r>
      <w:r w:rsidR="006A6F0A">
        <w:rPr>
          <w:rFonts w:eastAsia="Times New Roman" w:cs="Calibri"/>
          <w:i/>
          <w:lang w:eastAsia="pl-PL"/>
        </w:rPr>
        <w:t xml:space="preserve"> </w:t>
      </w:r>
      <w:r w:rsidRPr="00F209FE">
        <w:rPr>
          <w:rFonts w:eastAsia="Times New Roman" w:cs="Calibri"/>
          <w:i/>
          <w:lang w:eastAsia="pl-PL"/>
        </w:rPr>
        <w:t>”</w:t>
      </w:r>
      <w:r w:rsidR="00F7421E">
        <w:rPr>
          <w:rFonts w:eastAsia="Times New Roman" w:cs="Calibri"/>
          <w:i/>
          <w:lang w:eastAsia="pl-PL"/>
        </w:rPr>
        <w:t>nr RPWP.08.03.01-30-0035/21</w:t>
      </w:r>
      <w:r w:rsidR="006A6F0A">
        <w:rPr>
          <w:rFonts w:eastAsia="Times New Roman" w:cs="Calibri"/>
          <w:i/>
          <w:lang w:eastAsia="pl-PL"/>
        </w:rPr>
        <w:t xml:space="preserve"> </w:t>
      </w:r>
      <w:r w:rsidRPr="00F209FE">
        <w:rPr>
          <w:rFonts w:eastAsia="Times New Roman" w:cs="Calibri"/>
          <w:lang w:eastAsia="pl-PL"/>
        </w:rPr>
        <w:t>jest realizowany przez</w:t>
      </w:r>
      <w:r w:rsidR="00F7421E">
        <w:rPr>
          <w:rFonts w:eastAsia="Times New Roman" w:cs="Calibri"/>
          <w:lang w:eastAsia="pl-PL"/>
        </w:rPr>
        <w:t xml:space="preserve"> </w:t>
      </w:r>
      <w:r w:rsidR="00F7421E" w:rsidRPr="00F7421E">
        <w:rPr>
          <w:rFonts w:cs="Calibri"/>
        </w:rPr>
        <w:t>Europejską Grupą Szkoleniowo-Doradczą</w:t>
      </w:r>
      <w:r w:rsidR="00F7421E">
        <w:rPr>
          <w:rFonts w:cs="Calibri"/>
          <w:b/>
        </w:rPr>
        <w:t xml:space="preserve">, </w:t>
      </w:r>
      <w:r w:rsidR="00F7421E">
        <w:rPr>
          <w:rFonts w:cs="Calibri"/>
        </w:rPr>
        <w:t>ul. Ruska 61/34, 50-079 Wrocław, mającą biuro projektu: ul. Hoża 1, 60-591 Poznań</w:t>
      </w:r>
      <w:r w:rsidRPr="00F209FE">
        <w:rPr>
          <w:rFonts w:eastAsia="Times New Roman" w:cs="Calibri"/>
          <w:lang w:eastAsia="pl-PL"/>
        </w:rPr>
        <w:t xml:space="preserve">, na podstawie umowy o dofinansowanie Projektu zawartej z </w:t>
      </w:r>
      <w:r w:rsidRPr="00F209FE">
        <w:rPr>
          <w:rFonts w:eastAsia="Times New Roman" w:cs="Calibri"/>
          <w:bCs/>
          <w:lang w:eastAsia="pl-PL"/>
        </w:rPr>
        <w:t>Instytucją Zarządzającą Wielkopolskiego Regionalnego Programu Operacyjnego</w:t>
      </w:r>
      <w:r w:rsidRPr="00F209FE">
        <w:rPr>
          <w:rFonts w:eastAsia="Times New Roman" w:cs="Calibri"/>
          <w:lang w:eastAsia="pl-PL"/>
        </w:rPr>
        <w:t xml:space="preserve"> w Poznaniu, </w:t>
      </w:r>
      <w:r w:rsidRPr="00F209FE">
        <w:rPr>
          <w:rFonts w:cs="Calibri"/>
          <w:lang w:eastAsia="pl-PL"/>
        </w:rPr>
        <w:t>w ramach Wielkopolskiego Regionalnego Programu Operacyjnego na lata 2014-2020 współfinansowanego ze środków Europejskiego Funduszu Społecznego, realizowanego w partnerstwie</w:t>
      </w:r>
      <w:r w:rsidR="00F7421E">
        <w:rPr>
          <w:rFonts w:cs="Calibri"/>
          <w:lang w:eastAsia="pl-PL"/>
        </w:rPr>
        <w:t xml:space="preserve"> z</w:t>
      </w:r>
      <w:r w:rsidRPr="00F209FE">
        <w:rPr>
          <w:rFonts w:cs="Calibri"/>
          <w:lang w:eastAsia="pl-PL"/>
        </w:rPr>
        <w:t xml:space="preserve"> </w:t>
      </w:r>
      <w:r w:rsidR="00F7421E">
        <w:rPr>
          <w:rFonts w:cs="Calibri"/>
          <w:lang w:eastAsia="pl-PL"/>
        </w:rPr>
        <w:t xml:space="preserve">Powiatem nowotomyskim / Zespołem Szkół nr 2 w Nowym Tomyślu, </w:t>
      </w:r>
      <w:r w:rsidR="00F7421E">
        <w:rPr>
          <w:rFonts w:cs="Calibri"/>
        </w:rPr>
        <w:t>os. Północ 37, 64-300 Nowy Tomyśl</w:t>
      </w:r>
      <w:r>
        <w:rPr>
          <w:rFonts w:cs="Calibri"/>
          <w:lang w:eastAsia="pl-PL"/>
        </w:rPr>
        <w:t>.</w:t>
      </w:r>
    </w:p>
    <w:p w:rsidR="002F6F92" w:rsidRPr="00F209FE" w:rsidRDefault="002F6F92" w:rsidP="002F6F92">
      <w:pPr>
        <w:numPr>
          <w:ilvl w:val="0"/>
          <w:numId w:val="17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Niniejszy Regulamin określa:</w:t>
      </w:r>
    </w:p>
    <w:p w:rsidR="002F6F92" w:rsidRPr="00F209FE" w:rsidRDefault="002F6F92" w:rsidP="002F6F92">
      <w:pPr>
        <w:numPr>
          <w:ilvl w:val="0"/>
          <w:numId w:val="2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kryteria uczestnictwa w Projekcie,</w:t>
      </w:r>
    </w:p>
    <w:p w:rsidR="002F6F92" w:rsidRPr="00F209FE" w:rsidRDefault="002F6F92" w:rsidP="002F6F92">
      <w:pPr>
        <w:numPr>
          <w:ilvl w:val="0"/>
          <w:numId w:val="2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procedury rekrutacji Uczestników Projektu,</w:t>
      </w:r>
    </w:p>
    <w:p w:rsidR="002F6F92" w:rsidRPr="00F209FE" w:rsidRDefault="002F6F92" w:rsidP="002F6F92">
      <w:pPr>
        <w:numPr>
          <w:ilvl w:val="0"/>
          <w:numId w:val="2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zasady organizacji poszczególnych działań w ramach Projektu,</w:t>
      </w:r>
    </w:p>
    <w:p w:rsidR="002F6F92" w:rsidRPr="00F209FE" w:rsidRDefault="002F6F92" w:rsidP="002F6F92">
      <w:pPr>
        <w:numPr>
          <w:ilvl w:val="0"/>
          <w:numId w:val="2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prawa i obowiązki Uczestników Projektu.</w:t>
      </w:r>
    </w:p>
    <w:p w:rsidR="002F6F92" w:rsidRPr="00F209FE" w:rsidRDefault="002F6F92" w:rsidP="002F6F92">
      <w:pPr>
        <w:numPr>
          <w:ilvl w:val="0"/>
          <w:numId w:val="17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Ogólny nadzór nad realizacją Projektu, a także rozstrzyganie spraw, które nie są uregulowane w niniejszym Regulaminie, pozostaje w gestii Koordynatora Projektu.</w:t>
      </w:r>
    </w:p>
    <w:p w:rsidR="002F6F92" w:rsidRPr="00F209FE" w:rsidRDefault="002F6F92" w:rsidP="002F6F92">
      <w:pPr>
        <w:numPr>
          <w:ilvl w:val="0"/>
          <w:numId w:val="17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Decyzje Koordynatora Projektu są ostateczne i nie przysługuje od nich odwołanie.</w:t>
      </w:r>
    </w:p>
    <w:p w:rsidR="002F6F92" w:rsidRPr="00F209FE" w:rsidRDefault="002F6F92" w:rsidP="002F6F92">
      <w:pPr>
        <w:numPr>
          <w:ilvl w:val="0"/>
          <w:numId w:val="17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Wszystkie informacje dotyczące realizacji Projektu dostępne są na stronie internetowej Projektu oraz w Biurze Projektu.</w:t>
      </w: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§ 2</w:t>
      </w: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Słownik pojęć</w:t>
      </w:r>
    </w:p>
    <w:p w:rsidR="002F6F92" w:rsidRPr="00F209FE" w:rsidRDefault="002F6F92" w:rsidP="002F6F92">
      <w:pPr>
        <w:ind w:firstLine="643"/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Wyjaśnienie pojęć użytych w niniejszym Regulaminie:</w:t>
      </w:r>
    </w:p>
    <w:p w:rsidR="002F6F92" w:rsidRPr="00F209FE" w:rsidRDefault="002F6F92" w:rsidP="002F6F92">
      <w:pPr>
        <w:numPr>
          <w:ilvl w:val="0"/>
          <w:numId w:val="14"/>
        </w:numPr>
        <w:contextualSpacing/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b/>
          <w:lang w:eastAsia="pl-PL"/>
        </w:rPr>
        <w:t>Projektodawca</w:t>
      </w:r>
      <w:r w:rsidRPr="00F209FE">
        <w:rPr>
          <w:rFonts w:eastAsia="Times New Roman" w:cs="Calibri"/>
          <w:lang w:eastAsia="pl-PL"/>
        </w:rPr>
        <w:t xml:space="preserve"> – </w:t>
      </w:r>
      <w:r w:rsidR="00F7421E">
        <w:rPr>
          <w:rFonts w:eastAsia="Times New Roman" w:cs="Calibri"/>
          <w:lang w:eastAsia="pl-PL"/>
        </w:rPr>
        <w:t>Europejska Grupa Szkoleniowo-Doradcza</w:t>
      </w:r>
      <w:r w:rsidRPr="00F209FE">
        <w:rPr>
          <w:rFonts w:eastAsia="Times New Roman" w:cs="Calibri"/>
          <w:lang w:eastAsia="pl-PL"/>
        </w:rPr>
        <w:t>.</w:t>
      </w:r>
    </w:p>
    <w:p w:rsidR="002F6F92" w:rsidRPr="00A2756E" w:rsidRDefault="002F6F92" w:rsidP="002F6F92">
      <w:pPr>
        <w:numPr>
          <w:ilvl w:val="0"/>
          <w:numId w:val="14"/>
        </w:numPr>
        <w:contextualSpacing/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b/>
          <w:lang w:eastAsia="pl-PL"/>
        </w:rPr>
        <w:t>Kandydat</w:t>
      </w:r>
      <w:r w:rsidRPr="00F209FE">
        <w:rPr>
          <w:rFonts w:eastAsia="Times New Roman" w:cs="Calibri"/>
          <w:lang w:eastAsia="pl-PL"/>
        </w:rPr>
        <w:t xml:space="preserve"> </w:t>
      </w:r>
      <w:r w:rsidRPr="00A2756E">
        <w:rPr>
          <w:rFonts w:eastAsia="Times New Roman" w:cs="Calibri"/>
          <w:lang w:eastAsia="pl-PL"/>
        </w:rPr>
        <w:t>– osoba ubiegająca się o zakwalifikowanie do udziału w Projekcie.</w:t>
      </w:r>
    </w:p>
    <w:p w:rsidR="002F6F92" w:rsidRPr="00A2756E" w:rsidRDefault="002F6F92" w:rsidP="002F6F92">
      <w:pPr>
        <w:numPr>
          <w:ilvl w:val="0"/>
          <w:numId w:val="14"/>
        </w:numPr>
        <w:contextualSpacing/>
        <w:jc w:val="both"/>
        <w:rPr>
          <w:rFonts w:eastAsia="Times New Roman" w:cs="Calibri"/>
          <w:lang w:eastAsia="pl-PL"/>
        </w:rPr>
      </w:pPr>
      <w:r w:rsidRPr="00A2756E">
        <w:rPr>
          <w:rFonts w:eastAsia="Times New Roman" w:cs="Calibri"/>
          <w:b/>
          <w:lang w:eastAsia="pl-PL"/>
        </w:rPr>
        <w:t xml:space="preserve">Uczestnik Projektu </w:t>
      </w:r>
      <w:r w:rsidRPr="00A2756E">
        <w:rPr>
          <w:rFonts w:eastAsia="Times New Roman" w:cs="Calibri"/>
          <w:lang w:eastAsia="pl-PL"/>
        </w:rPr>
        <w:t>– osoba zakwalifikowana do udziału w Projekcie.</w:t>
      </w:r>
    </w:p>
    <w:p w:rsidR="006A6F0A" w:rsidRPr="006A6F0A" w:rsidRDefault="002F6F92" w:rsidP="002F6F92">
      <w:pPr>
        <w:numPr>
          <w:ilvl w:val="0"/>
          <w:numId w:val="14"/>
        </w:numPr>
        <w:contextualSpacing/>
        <w:jc w:val="both"/>
        <w:rPr>
          <w:rFonts w:eastAsia="Times New Roman" w:cs="Calibri"/>
          <w:lang w:eastAsia="pl-PL"/>
        </w:rPr>
      </w:pPr>
      <w:r w:rsidRPr="00A2756E">
        <w:rPr>
          <w:rFonts w:eastAsia="Times New Roman" w:cs="Calibri"/>
          <w:b/>
          <w:lang w:eastAsia="pl-PL"/>
        </w:rPr>
        <w:t>Projekt</w:t>
      </w:r>
      <w:r w:rsidRPr="00A2756E">
        <w:rPr>
          <w:rFonts w:eastAsia="Times New Roman" w:cs="Calibri"/>
          <w:lang w:eastAsia="pl-PL"/>
        </w:rPr>
        <w:t xml:space="preserve"> – „</w:t>
      </w:r>
      <w:r w:rsidR="00F7421E">
        <w:rPr>
          <w:rFonts w:eastAsia="Times New Roman" w:cs="Calibri"/>
          <w:i/>
          <w:lang w:eastAsia="pl-PL"/>
        </w:rPr>
        <w:t>Szkoła zawodowców – Technik Logistyk</w:t>
      </w:r>
      <w:r>
        <w:rPr>
          <w:rFonts w:eastAsia="Times New Roman" w:cs="Calibri"/>
          <w:i/>
          <w:lang w:eastAsia="pl-PL"/>
        </w:rPr>
        <w:t xml:space="preserve">” </w:t>
      </w:r>
      <w:r w:rsidR="00F7421E">
        <w:rPr>
          <w:rFonts w:eastAsia="Times New Roman" w:cs="Calibri"/>
          <w:i/>
          <w:lang w:eastAsia="pl-PL"/>
        </w:rPr>
        <w:t>RPWP.08.03.01-30-0035/21</w:t>
      </w:r>
      <w:r w:rsidRPr="00A2756E">
        <w:rPr>
          <w:rFonts w:eastAsia="Times New Roman" w:cs="Calibri"/>
          <w:i/>
          <w:lang w:eastAsia="pl-PL"/>
        </w:rPr>
        <w:t xml:space="preserve">   </w:t>
      </w:r>
    </w:p>
    <w:p w:rsidR="002F6F92" w:rsidRPr="00A2756E" w:rsidRDefault="002F6F92" w:rsidP="002F6F92">
      <w:pPr>
        <w:numPr>
          <w:ilvl w:val="0"/>
          <w:numId w:val="14"/>
        </w:numPr>
        <w:contextualSpacing/>
        <w:jc w:val="both"/>
        <w:rPr>
          <w:rFonts w:eastAsia="Times New Roman" w:cs="Calibri"/>
          <w:lang w:eastAsia="pl-PL"/>
        </w:rPr>
      </w:pPr>
      <w:r w:rsidRPr="00A2756E">
        <w:rPr>
          <w:rFonts w:eastAsia="Times New Roman" w:cs="Calibri"/>
          <w:b/>
          <w:lang w:eastAsia="pl-PL"/>
        </w:rPr>
        <w:t xml:space="preserve">Koordynator Projektu </w:t>
      </w:r>
      <w:r w:rsidRPr="00A2756E">
        <w:rPr>
          <w:rFonts w:eastAsia="Times New Roman" w:cs="Calibri"/>
          <w:lang w:eastAsia="pl-PL"/>
        </w:rPr>
        <w:t>– osoba zarządzająca Projektem.</w:t>
      </w:r>
    </w:p>
    <w:p w:rsidR="002F6F92" w:rsidRPr="00F209FE" w:rsidRDefault="002F6F92" w:rsidP="002F6F92">
      <w:pPr>
        <w:numPr>
          <w:ilvl w:val="0"/>
          <w:numId w:val="14"/>
        </w:numPr>
        <w:contextualSpacing/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b/>
          <w:lang w:eastAsia="pl-PL"/>
        </w:rPr>
        <w:t xml:space="preserve">Biuro Projektu </w:t>
      </w:r>
      <w:r w:rsidRPr="00F209FE">
        <w:rPr>
          <w:rFonts w:eastAsia="Times New Roman" w:cs="Calibri"/>
          <w:lang w:eastAsia="pl-PL"/>
        </w:rPr>
        <w:t xml:space="preserve">– </w:t>
      </w:r>
      <w:r>
        <w:rPr>
          <w:rFonts w:eastAsia="Times New Roman" w:cs="Calibri"/>
          <w:lang w:eastAsia="pl-PL"/>
        </w:rPr>
        <w:t>ul. Hoża 1, 60-591 Poznań.</w:t>
      </w:r>
    </w:p>
    <w:p w:rsidR="002F6F92" w:rsidRPr="00F209FE" w:rsidRDefault="002F6F92" w:rsidP="002F6F92">
      <w:pPr>
        <w:numPr>
          <w:ilvl w:val="0"/>
          <w:numId w:val="14"/>
        </w:numPr>
        <w:contextualSpacing/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b/>
          <w:lang w:eastAsia="pl-PL"/>
        </w:rPr>
        <w:t xml:space="preserve">Strona internetowa Projektu </w:t>
      </w:r>
      <w:r w:rsidRPr="00F209FE">
        <w:rPr>
          <w:rFonts w:eastAsia="Times New Roman" w:cs="Calibri"/>
          <w:lang w:eastAsia="pl-PL"/>
        </w:rPr>
        <w:t>– www.</w:t>
      </w:r>
      <w:r w:rsidR="00F7421E">
        <w:rPr>
          <w:rFonts w:eastAsia="Times New Roman" w:cs="Calibri"/>
          <w:lang w:eastAsia="pl-PL"/>
        </w:rPr>
        <w:t>egsd.pl</w:t>
      </w:r>
    </w:p>
    <w:p w:rsidR="002F6F92" w:rsidRPr="00563B31" w:rsidRDefault="002F6F92" w:rsidP="002F6F92">
      <w:pPr>
        <w:numPr>
          <w:ilvl w:val="0"/>
          <w:numId w:val="14"/>
        </w:numPr>
        <w:contextualSpacing/>
        <w:jc w:val="both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Regulamin</w:t>
      </w:r>
      <w:r w:rsidRPr="00F209FE">
        <w:rPr>
          <w:rFonts w:eastAsia="Times New Roman" w:cs="Calibri"/>
          <w:lang w:eastAsia="pl-PL"/>
        </w:rPr>
        <w:t xml:space="preserve"> - Regulamin Projektu </w:t>
      </w:r>
      <w:r w:rsidRPr="00F209FE">
        <w:rPr>
          <w:rFonts w:eastAsia="Times New Roman" w:cs="Calibri"/>
          <w:i/>
          <w:lang w:eastAsia="pl-PL"/>
        </w:rPr>
        <w:t>„</w:t>
      </w:r>
      <w:r w:rsidR="00F7421E">
        <w:rPr>
          <w:rFonts w:eastAsia="Times New Roman" w:cs="Calibri"/>
          <w:i/>
          <w:lang w:eastAsia="pl-PL"/>
        </w:rPr>
        <w:t>Szkoła zawodowców – Technik Logistyk</w:t>
      </w:r>
      <w:r>
        <w:rPr>
          <w:rFonts w:eastAsia="Times New Roman" w:cs="Calibri"/>
          <w:i/>
          <w:lang w:eastAsia="pl-PL"/>
        </w:rPr>
        <w:t>”.</w:t>
      </w:r>
    </w:p>
    <w:p w:rsidR="00563B31" w:rsidRPr="00F209FE" w:rsidRDefault="00563B31" w:rsidP="00563B31">
      <w:pPr>
        <w:ind w:left="1003"/>
        <w:contextualSpacing/>
        <w:jc w:val="both"/>
        <w:rPr>
          <w:rFonts w:eastAsia="Times New Roman" w:cs="Calibri"/>
          <w:b/>
          <w:lang w:eastAsia="pl-PL"/>
        </w:rPr>
      </w:pP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§ 3</w:t>
      </w: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Główne założenia</w:t>
      </w:r>
    </w:p>
    <w:p w:rsidR="002F6F92" w:rsidRPr="004509BB" w:rsidRDefault="002F6F92" w:rsidP="002F6F92">
      <w:pPr>
        <w:numPr>
          <w:ilvl w:val="0"/>
          <w:numId w:val="3"/>
        </w:numPr>
        <w:jc w:val="both"/>
        <w:rPr>
          <w:rFonts w:eastAsia="Times New Roman" w:cs="Calibri"/>
          <w:color w:val="FF0000"/>
          <w:lang w:eastAsia="pl-PL"/>
        </w:rPr>
      </w:pPr>
      <w:r w:rsidRPr="00F209FE">
        <w:rPr>
          <w:rFonts w:eastAsia="Times New Roman" w:cs="Calibri"/>
          <w:lang w:eastAsia="pl-PL"/>
        </w:rPr>
        <w:t>Projekt jest realizo</w:t>
      </w:r>
      <w:r w:rsidR="003A346D">
        <w:rPr>
          <w:rFonts w:eastAsia="Times New Roman" w:cs="Calibri"/>
          <w:lang w:eastAsia="pl-PL"/>
        </w:rPr>
        <w:t>wany od 01.03.2022 roku do 30.06.2023</w:t>
      </w:r>
      <w:r w:rsidRPr="00F209FE">
        <w:rPr>
          <w:rFonts w:eastAsia="Times New Roman" w:cs="Calibri"/>
          <w:lang w:eastAsia="pl-PL"/>
        </w:rPr>
        <w:t xml:space="preserve"> roku </w:t>
      </w:r>
      <w:r w:rsidRPr="00E26038">
        <w:rPr>
          <w:rFonts w:eastAsia="Times New Roman" w:cs="Calibri"/>
          <w:lang w:eastAsia="pl-PL"/>
        </w:rPr>
        <w:t>w</w:t>
      </w:r>
      <w:r w:rsidR="00BB109E">
        <w:rPr>
          <w:rFonts w:cs="Calibri"/>
          <w:bCs/>
          <w:color w:val="222222"/>
          <w:szCs w:val="26"/>
          <w:shd w:val="clear" w:color="auto" w:fill="FFFFFF"/>
        </w:rPr>
        <w:t xml:space="preserve"> </w:t>
      </w:r>
      <w:r>
        <w:rPr>
          <w:rFonts w:cs="Calibri"/>
          <w:bCs/>
          <w:color w:val="222222"/>
          <w:szCs w:val="26"/>
          <w:shd w:val="clear" w:color="auto" w:fill="FFFFFF"/>
        </w:rPr>
        <w:t>Zespole</w:t>
      </w:r>
      <w:r w:rsidR="00780A8E">
        <w:rPr>
          <w:rFonts w:cs="Calibri"/>
          <w:bCs/>
          <w:color w:val="222222"/>
          <w:szCs w:val="26"/>
          <w:shd w:val="clear" w:color="auto" w:fill="FFFFFF"/>
        </w:rPr>
        <w:t xml:space="preserve"> </w:t>
      </w:r>
      <w:r w:rsidRPr="00DA76C8">
        <w:rPr>
          <w:rFonts w:cs="Calibri"/>
          <w:bCs/>
          <w:color w:val="222222"/>
          <w:szCs w:val="26"/>
          <w:shd w:val="clear" w:color="auto" w:fill="FFFFFF"/>
        </w:rPr>
        <w:t xml:space="preserve">Szkół </w:t>
      </w:r>
      <w:r w:rsidR="003A346D">
        <w:rPr>
          <w:rFonts w:cs="Calibri"/>
          <w:bCs/>
          <w:color w:val="222222"/>
          <w:szCs w:val="26"/>
          <w:shd w:val="clear" w:color="auto" w:fill="FFFFFF"/>
        </w:rPr>
        <w:t>nr 2 w Nowym Tomyślu</w:t>
      </w:r>
      <w:r w:rsidRPr="00DA76C8">
        <w:rPr>
          <w:rFonts w:cs="Calibri"/>
          <w:bCs/>
          <w:color w:val="222222"/>
          <w:szCs w:val="26"/>
          <w:shd w:val="clear" w:color="auto" w:fill="FFFFFF"/>
        </w:rPr>
        <w:t>.</w:t>
      </w:r>
    </w:p>
    <w:p w:rsidR="003A346D" w:rsidRDefault="002F6F92" w:rsidP="003A346D">
      <w:pPr>
        <w:numPr>
          <w:ilvl w:val="0"/>
          <w:numId w:val="3"/>
        </w:numPr>
        <w:jc w:val="both"/>
        <w:rPr>
          <w:rFonts w:eastAsia="Times New Roman" w:cs="Calibri"/>
          <w:lang w:eastAsia="pl-PL"/>
        </w:rPr>
      </w:pPr>
      <w:r w:rsidRPr="003A346D">
        <w:rPr>
          <w:rFonts w:eastAsia="Times New Roman" w:cs="Calibri"/>
          <w:lang w:eastAsia="pl-PL"/>
        </w:rPr>
        <w:lastRenderedPageBreak/>
        <w:t xml:space="preserve">Projekt zakłada </w:t>
      </w:r>
      <w:r w:rsidR="003A346D">
        <w:rPr>
          <w:rFonts w:eastAsia="Times New Roman" w:cs="Calibri"/>
          <w:lang w:eastAsia="pl-PL"/>
        </w:rPr>
        <w:t>p</w:t>
      </w:r>
      <w:r w:rsidR="003A346D" w:rsidRPr="003A346D">
        <w:rPr>
          <w:rFonts w:eastAsia="Times New Roman" w:cs="Calibri"/>
          <w:lang w:eastAsia="pl-PL"/>
        </w:rPr>
        <w:t>odniesienie kompe</w:t>
      </w:r>
      <w:r w:rsidR="003A346D">
        <w:rPr>
          <w:rFonts w:eastAsia="Times New Roman" w:cs="Calibri"/>
          <w:lang w:eastAsia="pl-PL"/>
        </w:rPr>
        <w:t xml:space="preserve">tencji i kwalifikacji wśród minimum </w:t>
      </w:r>
      <w:r w:rsidR="003A346D" w:rsidRPr="003A346D">
        <w:rPr>
          <w:rFonts w:eastAsia="Times New Roman" w:cs="Calibri"/>
          <w:lang w:eastAsia="pl-PL"/>
        </w:rPr>
        <w:t>36</w:t>
      </w:r>
      <w:r w:rsidR="003A346D">
        <w:rPr>
          <w:rFonts w:eastAsia="Times New Roman" w:cs="Calibri"/>
          <w:lang w:eastAsia="pl-PL"/>
        </w:rPr>
        <w:t xml:space="preserve"> (17 kobiet i </w:t>
      </w:r>
      <w:r w:rsidR="003A346D" w:rsidRPr="003A346D">
        <w:rPr>
          <w:rFonts w:eastAsia="Times New Roman" w:cs="Calibri"/>
          <w:lang w:eastAsia="pl-PL"/>
        </w:rPr>
        <w:t>19</w:t>
      </w:r>
      <w:r w:rsidR="003A346D">
        <w:rPr>
          <w:rFonts w:eastAsia="Times New Roman" w:cs="Calibri"/>
          <w:lang w:eastAsia="pl-PL"/>
        </w:rPr>
        <w:t xml:space="preserve"> mężczyzn</w:t>
      </w:r>
      <w:r w:rsidR="003A346D" w:rsidRPr="003A346D">
        <w:rPr>
          <w:rFonts w:eastAsia="Times New Roman" w:cs="Calibri"/>
          <w:lang w:eastAsia="pl-PL"/>
        </w:rPr>
        <w:t>)</w:t>
      </w:r>
      <w:r w:rsidR="003A346D">
        <w:rPr>
          <w:rFonts w:eastAsia="Times New Roman" w:cs="Calibri"/>
          <w:lang w:eastAsia="pl-PL"/>
        </w:rPr>
        <w:t xml:space="preserve"> </w:t>
      </w:r>
      <w:r w:rsidR="003A346D" w:rsidRPr="003A346D">
        <w:rPr>
          <w:rFonts w:eastAsia="Times New Roman" w:cs="Calibri"/>
          <w:lang w:eastAsia="pl-PL"/>
        </w:rPr>
        <w:t>uczniów/</w:t>
      </w:r>
      <w:proofErr w:type="spellStart"/>
      <w:r w:rsidR="003A346D" w:rsidRPr="003A346D">
        <w:rPr>
          <w:rFonts w:eastAsia="Times New Roman" w:cs="Calibri"/>
          <w:lang w:eastAsia="pl-PL"/>
        </w:rPr>
        <w:t>ennic</w:t>
      </w:r>
      <w:proofErr w:type="spellEnd"/>
      <w:r w:rsidR="003A346D" w:rsidRPr="003A346D">
        <w:rPr>
          <w:rFonts w:eastAsia="Times New Roman" w:cs="Calibri"/>
          <w:lang w:eastAsia="pl-PL"/>
        </w:rPr>
        <w:t xml:space="preserve"> i 2</w:t>
      </w:r>
      <w:r w:rsidR="003A346D">
        <w:rPr>
          <w:rFonts w:eastAsia="Times New Roman" w:cs="Calibri"/>
          <w:lang w:eastAsia="pl-PL"/>
        </w:rPr>
        <w:t xml:space="preserve"> nauczycie</w:t>
      </w:r>
      <w:r w:rsidR="003A346D" w:rsidRPr="003A346D">
        <w:rPr>
          <w:rFonts w:eastAsia="Times New Roman" w:cs="Calibri"/>
          <w:lang w:eastAsia="pl-PL"/>
        </w:rPr>
        <w:t>lek z kierunku Technik Logistyk</w:t>
      </w:r>
      <w:r w:rsidR="003A346D">
        <w:rPr>
          <w:rFonts w:eastAsia="Times New Roman" w:cs="Calibri"/>
          <w:lang w:eastAsia="pl-PL"/>
        </w:rPr>
        <w:t xml:space="preserve"> </w:t>
      </w:r>
      <w:r w:rsidR="003A346D" w:rsidRPr="003A346D">
        <w:rPr>
          <w:rFonts w:eastAsia="Times New Roman" w:cs="Calibri"/>
          <w:lang w:eastAsia="pl-PL"/>
        </w:rPr>
        <w:t>(TL) prowadzonym w</w:t>
      </w:r>
      <w:r w:rsidR="003A346D">
        <w:rPr>
          <w:rFonts w:eastAsia="Times New Roman" w:cs="Calibri"/>
          <w:lang w:eastAsia="pl-PL"/>
        </w:rPr>
        <w:t xml:space="preserve"> </w:t>
      </w:r>
      <w:r w:rsidR="003A346D" w:rsidRPr="003A346D">
        <w:rPr>
          <w:rFonts w:eastAsia="Times New Roman" w:cs="Calibri"/>
          <w:lang w:eastAsia="pl-PL"/>
        </w:rPr>
        <w:t xml:space="preserve">Zespole Szkół nr 2 w Nowym Tomyślu poprzez objęcie wsparciem 45 (22 kobiet i 23 mężczyzn) uczniów zajęciami i kursami zawodowymi i zajęciami rozwijającymi kompetencje kluczowe dla uczniów o specjalnych potrzebach edukacyjnych (zajęcia rozwijające z j. angielskiego), indywidualnym doradztwem zawodowym i przeprowadzeniem staży uczniowskich dzięki nawiązaniu współpracy z lokalnymi pracodawcami, doposażenie 2 pracowni kształcenia praktycznego i objęcie 2 nauczycielek kształcenia zawodowego szkoleniami i kursami w okresie od 01.03.2022 do 30.06.2023r. </w:t>
      </w:r>
    </w:p>
    <w:p w:rsidR="002F6F92" w:rsidRPr="003A346D" w:rsidRDefault="002F6F92" w:rsidP="003A346D">
      <w:pPr>
        <w:numPr>
          <w:ilvl w:val="0"/>
          <w:numId w:val="3"/>
        </w:numPr>
        <w:jc w:val="both"/>
        <w:rPr>
          <w:rFonts w:eastAsia="Times New Roman" w:cs="Calibri"/>
          <w:lang w:eastAsia="pl-PL"/>
        </w:rPr>
      </w:pPr>
      <w:r w:rsidRPr="003A346D">
        <w:rPr>
          <w:rFonts w:eastAsia="Times New Roman" w:cs="Calibri"/>
          <w:lang w:eastAsia="pl-PL"/>
        </w:rPr>
        <w:t>Uczestnik Projektu uprawniony jest do nieodpłatnego udziału w Projekcie. Projektodawca pokrywa koszty wynagrodzenia trenerów, materiałów dydaktycznych, sprzętów wykorzystywanych na zajęciach.</w:t>
      </w:r>
    </w:p>
    <w:p w:rsidR="00563B31" w:rsidRPr="005120F1" w:rsidRDefault="002F6F92" w:rsidP="00563B31">
      <w:pPr>
        <w:numPr>
          <w:ilvl w:val="0"/>
          <w:numId w:val="3"/>
        </w:numPr>
        <w:jc w:val="both"/>
        <w:rPr>
          <w:rFonts w:eastAsia="Times New Roman" w:cs="Calibri"/>
          <w:lang w:eastAsia="pl-PL"/>
        </w:rPr>
      </w:pPr>
      <w:r w:rsidRPr="005120F1">
        <w:rPr>
          <w:rFonts w:eastAsia="Times New Roman" w:cs="Calibri"/>
          <w:lang w:eastAsia="pl-PL"/>
        </w:rPr>
        <w:t>Jeden uczestnik może skor</w:t>
      </w:r>
      <w:r w:rsidR="005120F1" w:rsidRPr="005120F1">
        <w:rPr>
          <w:rFonts w:eastAsia="Times New Roman" w:cs="Calibri"/>
          <w:lang w:eastAsia="pl-PL"/>
        </w:rPr>
        <w:t>zystać z udziału w kilku zadaniach.</w:t>
      </w: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 xml:space="preserve">§ 4 </w:t>
      </w:r>
    </w:p>
    <w:p w:rsidR="002F6F92" w:rsidRPr="00DF6CAA" w:rsidRDefault="002F6F92" w:rsidP="002F6F92">
      <w:pPr>
        <w:jc w:val="center"/>
        <w:rPr>
          <w:rFonts w:eastAsia="Times New Roman" w:cs="Calibri"/>
          <w:b/>
          <w:color w:val="000000"/>
          <w:lang w:eastAsia="pl-PL"/>
        </w:rPr>
      </w:pPr>
      <w:r w:rsidRPr="00DF6CAA">
        <w:rPr>
          <w:rFonts w:eastAsia="Times New Roman" w:cs="Calibri"/>
          <w:b/>
          <w:color w:val="000000"/>
          <w:lang w:eastAsia="pl-PL"/>
        </w:rPr>
        <w:t>Zakres wsparcia</w:t>
      </w:r>
    </w:p>
    <w:p w:rsidR="002F6F92" w:rsidRDefault="002F6F92" w:rsidP="002F6F92">
      <w:pPr>
        <w:ind w:firstLine="360"/>
        <w:rPr>
          <w:rFonts w:eastAsia="Times New Roman" w:cs="Calibri"/>
          <w:lang w:eastAsia="pl-PL"/>
        </w:rPr>
      </w:pPr>
      <w:r w:rsidRPr="00DF6CAA">
        <w:rPr>
          <w:rFonts w:eastAsia="Times New Roman" w:cs="Calibri"/>
          <w:color w:val="000000"/>
          <w:lang w:eastAsia="pl-PL"/>
        </w:rPr>
        <w:t>Projekt obejmuje następujące formy wsparcia</w:t>
      </w:r>
      <w:r w:rsidRPr="00F209FE">
        <w:rPr>
          <w:rFonts w:eastAsia="Times New Roman" w:cs="Calibri"/>
          <w:lang w:eastAsia="pl-PL"/>
        </w:rPr>
        <w:t>:</w:t>
      </w:r>
    </w:p>
    <w:p w:rsidR="00696AB1" w:rsidRPr="00696AB1" w:rsidRDefault="00696AB1" w:rsidP="002F6F92">
      <w:pPr>
        <w:ind w:firstLine="360"/>
        <w:rPr>
          <w:rFonts w:eastAsia="Times New Roman" w:cs="Calibri"/>
          <w:b/>
          <w:lang w:eastAsia="pl-PL"/>
        </w:rPr>
      </w:pPr>
      <w:r w:rsidRPr="00696AB1">
        <w:rPr>
          <w:rFonts w:eastAsia="Times New Roman" w:cs="Calibri"/>
          <w:b/>
          <w:lang w:eastAsia="pl-PL"/>
        </w:rPr>
        <w:t>Dla ucznia:</w:t>
      </w:r>
    </w:p>
    <w:p w:rsidR="00DA076C" w:rsidRDefault="00CC4345" w:rsidP="00DA076C">
      <w:pPr>
        <w:numPr>
          <w:ilvl w:val="0"/>
          <w:numId w:val="33"/>
        </w:num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Staże zawodowe wykraczające poza zakres kształcenia zawodowo-praktycznego:</w:t>
      </w:r>
    </w:p>
    <w:p w:rsidR="00DA076C" w:rsidRPr="00CC4345" w:rsidRDefault="00E1452B" w:rsidP="00CC4345">
      <w:pPr>
        <w:numPr>
          <w:ilvl w:val="0"/>
          <w:numId w:val="34"/>
        </w:num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10</w:t>
      </w:r>
      <w:bookmarkStart w:id="0" w:name="_GoBack"/>
      <w:bookmarkEnd w:id="0"/>
      <w:r w:rsidR="00CC4345" w:rsidRPr="00CC4345">
        <w:rPr>
          <w:rFonts w:eastAsia="Times New Roman" w:cs="Calibri"/>
          <w:lang w:eastAsia="pl-PL"/>
        </w:rPr>
        <w:t xml:space="preserve"> </w:t>
      </w:r>
      <w:r w:rsidR="00CC4345">
        <w:rPr>
          <w:rFonts w:eastAsia="Times New Roman" w:cs="Calibri"/>
          <w:lang w:eastAsia="pl-PL"/>
        </w:rPr>
        <w:t>osób x 150 godzin</w:t>
      </w:r>
    </w:p>
    <w:p w:rsidR="00CC4345" w:rsidRDefault="002D5E0C" w:rsidP="00DA076C">
      <w:pPr>
        <w:numPr>
          <w:ilvl w:val="0"/>
          <w:numId w:val="33"/>
        </w:num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Zajęcia dodatkowe zawodowe </w:t>
      </w:r>
      <w:r w:rsidR="00CC4345">
        <w:rPr>
          <w:rFonts w:eastAsia="Times New Roman" w:cs="Calibri"/>
          <w:lang w:eastAsia="pl-PL"/>
        </w:rPr>
        <w:t xml:space="preserve">dla kierunku technik </w:t>
      </w:r>
      <w:r>
        <w:rPr>
          <w:rFonts w:eastAsia="Times New Roman" w:cs="Calibri"/>
          <w:lang w:eastAsia="pl-PL"/>
        </w:rPr>
        <w:t>logistyk:</w:t>
      </w:r>
    </w:p>
    <w:p w:rsidR="00DA076C" w:rsidRDefault="002D5E0C" w:rsidP="00DA076C">
      <w:pPr>
        <w:numPr>
          <w:ilvl w:val="0"/>
          <w:numId w:val="34"/>
        </w:num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Zarządzanie i obrót paletami, identyfikacja palet (4 grupy po 10 osób, 12 godzin na grupę),</w:t>
      </w:r>
    </w:p>
    <w:p w:rsidR="002D5E0C" w:rsidRDefault="002D5E0C" w:rsidP="00DA076C">
      <w:pPr>
        <w:numPr>
          <w:ilvl w:val="0"/>
          <w:numId w:val="34"/>
        </w:num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BHP i pierwsza pomoc na stanowiskach logistycznych (3 grupy po 10 osób, 30 godzina na grupę),</w:t>
      </w:r>
    </w:p>
    <w:p w:rsidR="002D5E0C" w:rsidRDefault="002D5E0C" w:rsidP="00DA076C">
      <w:pPr>
        <w:numPr>
          <w:ilvl w:val="0"/>
          <w:numId w:val="34"/>
        </w:num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Sprawozdanie finansowe – program komputerowy (3 grupy po 10 osób, 25 godzin na grupę)</w:t>
      </w:r>
    </w:p>
    <w:p w:rsidR="002D5E0C" w:rsidRDefault="002D5E0C" w:rsidP="00DA076C">
      <w:pPr>
        <w:numPr>
          <w:ilvl w:val="0"/>
          <w:numId w:val="34"/>
        </w:num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Obsługa pakietu Insert, </w:t>
      </w:r>
      <w:proofErr w:type="spellStart"/>
      <w:r>
        <w:rPr>
          <w:rFonts w:eastAsia="Times New Roman" w:cs="Calibri"/>
          <w:lang w:eastAsia="pl-PL"/>
        </w:rPr>
        <w:t>Incoterms</w:t>
      </w:r>
      <w:proofErr w:type="spellEnd"/>
      <w:r>
        <w:rPr>
          <w:rFonts w:eastAsia="Times New Roman" w:cs="Calibri"/>
          <w:lang w:eastAsia="pl-PL"/>
        </w:rPr>
        <w:t xml:space="preserve"> 2020 (3 grupy po 10 osób, 50 godzin na grupę).</w:t>
      </w:r>
    </w:p>
    <w:p w:rsidR="002D5E0C" w:rsidRDefault="002D5E0C" w:rsidP="002D5E0C">
      <w:pPr>
        <w:pStyle w:val="Akapitzlist"/>
        <w:numPr>
          <w:ilvl w:val="0"/>
          <w:numId w:val="37"/>
        </w:num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Zajęcie rozwijające kompetencje kluczowe z języka angielskiego</w:t>
      </w:r>
      <w:r w:rsidR="00D85B2D">
        <w:rPr>
          <w:rFonts w:eastAsia="Times New Roman" w:cs="Calibri"/>
          <w:lang w:eastAsia="pl-PL"/>
        </w:rPr>
        <w:t xml:space="preserve"> dla uczniów szczególnie uzdolnionych</w:t>
      </w:r>
      <w:r w:rsidR="00E9590A">
        <w:rPr>
          <w:rFonts w:eastAsia="Times New Roman" w:cs="Calibri"/>
          <w:lang w:eastAsia="pl-PL"/>
        </w:rPr>
        <w:t xml:space="preserve"> (6 osób, 20 godzin wsparcia).</w:t>
      </w:r>
    </w:p>
    <w:p w:rsidR="00E9590A" w:rsidRDefault="00E9590A" w:rsidP="002D5E0C">
      <w:pPr>
        <w:pStyle w:val="Akapitzlist"/>
        <w:numPr>
          <w:ilvl w:val="0"/>
          <w:numId w:val="37"/>
        </w:num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Kurs obsługi wózka jezdniowego z wymianą butli (3 grupy po 5 osób, 25 godzin wsparcia teoretycznego, 10 godzin praktycznego, egzamin).</w:t>
      </w:r>
    </w:p>
    <w:p w:rsidR="00E9590A" w:rsidRPr="002D5E0C" w:rsidRDefault="00E9590A" w:rsidP="002D5E0C">
      <w:pPr>
        <w:pStyle w:val="Akapitzlist"/>
        <w:numPr>
          <w:ilvl w:val="0"/>
          <w:numId w:val="37"/>
        </w:num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Doradztwo zawodowe indywidualne dla 45 uczniów (4 godziny na osobę).</w:t>
      </w:r>
    </w:p>
    <w:p w:rsidR="00696AB1" w:rsidRPr="00696AB1" w:rsidRDefault="00696AB1" w:rsidP="00696AB1">
      <w:pPr>
        <w:rPr>
          <w:rFonts w:eastAsia="Times New Roman" w:cs="Calibri"/>
          <w:b/>
          <w:lang w:eastAsia="pl-PL"/>
        </w:rPr>
      </w:pPr>
      <w:r w:rsidRPr="00696AB1">
        <w:rPr>
          <w:rFonts w:eastAsia="Times New Roman" w:cs="Calibri"/>
          <w:b/>
          <w:lang w:eastAsia="pl-PL"/>
        </w:rPr>
        <w:t>Dla nauczyciela:</w:t>
      </w:r>
    </w:p>
    <w:p w:rsidR="00696AB1" w:rsidRDefault="00E9590A" w:rsidP="00696AB1">
      <w:pPr>
        <w:numPr>
          <w:ilvl w:val="0"/>
          <w:numId w:val="30"/>
        </w:num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Kwalifikacyjny kurs nadający kwalifikację do kształcenia w ramach podstawy programowej na kierunku technik logistyk (70 godzin).</w:t>
      </w:r>
    </w:p>
    <w:p w:rsidR="00696AB1" w:rsidRPr="00696AB1" w:rsidRDefault="00696AB1" w:rsidP="00696AB1">
      <w:pPr>
        <w:rPr>
          <w:rFonts w:eastAsia="Times New Roman" w:cs="Calibri"/>
          <w:lang w:eastAsia="pl-PL"/>
        </w:rPr>
      </w:pP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§ 5</w:t>
      </w: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Procedury rekrutacji i warunki uczestnictwa w Projekcie</w:t>
      </w:r>
    </w:p>
    <w:p w:rsidR="003D2B81" w:rsidRPr="003D2B81" w:rsidRDefault="002F6F92" w:rsidP="002F6F92">
      <w:pPr>
        <w:numPr>
          <w:ilvl w:val="0"/>
          <w:numId w:val="4"/>
        </w:numPr>
        <w:jc w:val="both"/>
        <w:rPr>
          <w:rFonts w:eastAsia="Times New Roman" w:cs="Calibri"/>
          <w:lang w:eastAsia="pl-PL"/>
        </w:rPr>
      </w:pPr>
      <w:r w:rsidRPr="003D2B81">
        <w:rPr>
          <w:rFonts w:eastAsia="Times New Roman" w:cs="Calibri"/>
          <w:lang w:eastAsia="pl-PL"/>
        </w:rPr>
        <w:t>W trakcie trwania re</w:t>
      </w:r>
      <w:r w:rsidR="00B84015" w:rsidRPr="003D2B81">
        <w:rPr>
          <w:rFonts w:eastAsia="Times New Roman" w:cs="Calibri"/>
          <w:lang w:eastAsia="pl-PL"/>
        </w:rPr>
        <w:t xml:space="preserve">krutacji wyłonionych zostanie </w:t>
      </w:r>
      <w:r w:rsidR="00E9590A">
        <w:rPr>
          <w:rFonts w:eastAsia="Times New Roman" w:cs="Calibri"/>
          <w:lang w:eastAsia="pl-PL"/>
        </w:rPr>
        <w:t>45</w:t>
      </w:r>
      <w:r w:rsidRPr="003D2B81">
        <w:rPr>
          <w:rFonts w:eastAsia="Times New Roman" w:cs="Calibri"/>
          <w:lang w:eastAsia="pl-PL"/>
        </w:rPr>
        <w:t xml:space="preserve"> </w:t>
      </w:r>
      <w:r w:rsidR="00B84015" w:rsidRPr="003D2B81">
        <w:rPr>
          <w:rFonts w:eastAsia="Times New Roman" w:cs="Calibri"/>
          <w:lang w:eastAsia="pl-PL"/>
        </w:rPr>
        <w:t>uczniów</w:t>
      </w:r>
      <w:r w:rsidR="00E9590A">
        <w:rPr>
          <w:rFonts w:eastAsia="Times New Roman" w:cs="Calibri"/>
          <w:lang w:eastAsia="pl-PL"/>
        </w:rPr>
        <w:t xml:space="preserve"> (22 kobiety oraz 23 mężczyzn</w:t>
      </w:r>
      <w:r w:rsidRPr="003D2B81">
        <w:rPr>
          <w:rFonts w:eastAsia="Times New Roman" w:cs="Calibri"/>
          <w:lang w:eastAsia="pl-PL"/>
        </w:rPr>
        <w:t xml:space="preserve">) </w:t>
      </w:r>
      <w:r w:rsidR="00696AB1" w:rsidRPr="003D2B81">
        <w:rPr>
          <w:rFonts w:eastAsia="Times New Roman" w:cs="Calibri"/>
          <w:lang w:eastAsia="pl-PL"/>
        </w:rPr>
        <w:t xml:space="preserve">oraz </w:t>
      </w:r>
      <w:r w:rsidR="00E9590A">
        <w:rPr>
          <w:rFonts w:eastAsia="Times New Roman" w:cs="Calibri"/>
          <w:lang w:eastAsia="pl-PL"/>
        </w:rPr>
        <w:t xml:space="preserve">2 nauczycielki </w:t>
      </w:r>
      <w:r w:rsidR="00696AB1" w:rsidRPr="003D2B81">
        <w:rPr>
          <w:rFonts w:eastAsia="Times New Roman" w:cs="Calibri"/>
          <w:lang w:eastAsia="pl-PL"/>
        </w:rPr>
        <w:t xml:space="preserve"> </w:t>
      </w:r>
      <w:r w:rsidR="003D2B81" w:rsidRPr="003D2B81">
        <w:rPr>
          <w:rFonts w:eastAsia="Times New Roman" w:cs="Calibri"/>
          <w:lang w:eastAsia="pl-PL"/>
        </w:rPr>
        <w:t>z</w:t>
      </w:r>
      <w:r w:rsidRPr="003D2B81">
        <w:rPr>
          <w:rFonts w:eastAsia="Times New Roman" w:cs="Calibri"/>
          <w:lang w:eastAsia="pl-PL"/>
        </w:rPr>
        <w:t xml:space="preserve"> </w:t>
      </w:r>
      <w:r w:rsidR="003D2B81" w:rsidRPr="003D2B81">
        <w:rPr>
          <w:rFonts w:cs="Calibri"/>
          <w:bCs/>
          <w:color w:val="222222"/>
          <w:szCs w:val="26"/>
          <w:shd w:val="clear" w:color="auto" w:fill="FFFFFF"/>
        </w:rPr>
        <w:t>Zespołu</w:t>
      </w:r>
      <w:r w:rsidRPr="003D2B81">
        <w:rPr>
          <w:rFonts w:cs="Calibri"/>
          <w:bCs/>
          <w:color w:val="222222"/>
          <w:szCs w:val="26"/>
          <w:shd w:val="clear" w:color="auto" w:fill="FFFFFF"/>
        </w:rPr>
        <w:t xml:space="preserve"> Szkół </w:t>
      </w:r>
      <w:r w:rsidR="00E9590A">
        <w:rPr>
          <w:rFonts w:cs="Calibri"/>
          <w:bCs/>
          <w:color w:val="222222"/>
          <w:szCs w:val="26"/>
          <w:shd w:val="clear" w:color="auto" w:fill="FFFFFF"/>
        </w:rPr>
        <w:t>nr 2 w Nowym Tomyślu.</w:t>
      </w:r>
      <w:r w:rsidRPr="003D2B81">
        <w:rPr>
          <w:rFonts w:cs="Calibri"/>
          <w:bCs/>
          <w:color w:val="222222"/>
          <w:szCs w:val="26"/>
          <w:shd w:val="clear" w:color="auto" w:fill="FFFFFF"/>
        </w:rPr>
        <w:t xml:space="preserve"> </w:t>
      </w:r>
    </w:p>
    <w:p w:rsidR="002F6F92" w:rsidRPr="003D2B81" w:rsidRDefault="002F6F92" w:rsidP="002F6F92">
      <w:pPr>
        <w:numPr>
          <w:ilvl w:val="0"/>
          <w:numId w:val="4"/>
        </w:numPr>
        <w:jc w:val="both"/>
        <w:rPr>
          <w:rFonts w:eastAsia="Times New Roman" w:cs="Calibri"/>
          <w:lang w:eastAsia="pl-PL"/>
        </w:rPr>
      </w:pPr>
      <w:r w:rsidRPr="003D2B81">
        <w:rPr>
          <w:rFonts w:eastAsia="Times New Roman" w:cs="Calibri"/>
          <w:lang w:eastAsia="pl-PL"/>
        </w:rPr>
        <w:t>Procedura rekrutacji obejmuje następujące etapy:</w:t>
      </w:r>
    </w:p>
    <w:p w:rsidR="002F6F92" w:rsidRPr="00F209FE" w:rsidRDefault="002F6F92" w:rsidP="002F6F92">
      <w:pPr>
        <w:numPr>
          <w:ilvl w:val="1"/>
          <w:numId w:val="5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Wypełnienie przez Kandydata dokumentów zgłoszeniowych</w:t>
      </w:r>
      <w:r>
        <w:rPr>
          <w:rFonts w:eastAsia="Times New Roman" w:cs="Calibri"/>
          <w:lang w:eastAsia="pl-PL"/>
        </w:rPr>
        <w:t>;</w:t>
      </w:r>
    </w:p>
    <w:p w:rsidR="002F6F92" w:rsidRPr="00F209FE" w:rsidRDefault="002F6F92" w:rsidP="002F6F92">
      <w:pPr>
        <w:numPr>
          <w:ilvl w:val="1"/>
          <w:numId w:val="5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lastRenderedPageBreak/>
        <w:t xml:space="preserve">Dostarczenie </w:t>
      </w:r>
      <w:r w:rsidR="00E9590A">
        <w:rPr>
          <w:rFonts w:eastAsia="Times New Roman" w:cs="Calibri"/>
          <w:lang w:eastAsia="pl-PL"/>
        </w:rPr>
        <w:t>dokumentu potwierdzającego</w:t>
      </w:r>
      <w:r>
        <w:rPr>
          <w:rFonts w:eastAsia="Times New Roman" w:cs="Calibri"/>
          <w:lang w:eastAsia="pl-PL"/>
        </w:rPr>
        <w:t xml:space="preserve"> </w:t>
      </w:r>
      <w:r w:rsidR="00E9590A">
        <w:rPr>
          <w:rFonts w:eastAsia="Times New Roman" w:cs="Calibri"/>
          <w:lang w:eastAsia="pl-PL"/>
        </w:rPr>
        <w:t>niepełnosprawność</w:t>
      </w:r>
      <w:r w:rsidR="007D7D21">
        <w:rPr>
          <w:rFonts w:eastAsia="Times New Roman" w:cs="Calibri"/>
          <w:lang w:eastAsia="pl-PL"/>
        </w:rPr>
        <w:t xml:space="preserve"> (jeśli</w:t>
      </w:r>
      <w:r>
        <w:rPr>
          <w:rFonts w:eastAsia="Times New Roman" w:cs="Calibri"/>
          <w:lang w:eastAsia="pl-PL"/>
        </w:rPr>
        <w:t xml:space="preserve"> dotyczy);</w:t>
      </w:r>
    </w:p>
    <w:p w:rsidR="002F6F92" w:rsidRPr="00F209FE" w:rsidRDefault="002F6F92" w:rsidP="002F6F92">
      <w:pPr>
        <w:numPr>
          <w:ilvl w:val="1"/>
          <w:numId w:val="5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Weryfikacja kryteriów formalnych</w:t>
      </w:r>
      <w:r>
        <w:rPr>
          <w:rFonts w:eastAsia="Times New Roman" w:cs="Calibri"/>
          <w:lang w:eastAsia="pl-PL"/>
        </w:rPr>
        <w:t>;</w:t>
      </w:r>
    </w:p>
    <w:p w:rsidR="002F6F92" w:rsidRPr="00F209FE" w:rsidRDefault="002F6F92" w:rsidP="002F6F92">
      <w:pPr>
        <w:numPr>
          <w:ilvl w:val="1"/>
          <w:numId w:val="5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Podjęcie decyzji przez Koordynatora projektu o zakwalifikowaniu Kandydata zgodnie z postano</w:t>
      </w:r>
      <w:r>
        <w:rPr>
          <w:rFonts w:eastAsia="Times New Roman" w:cs="Calibri"/>
          <w:lang w:eastAsia="pl-PL"/>
        </w:rPr>
        <w:t>wieniami niniejszego Regulaminu;</w:t>
      </w:r>
    </w:p>
    <w:p w:rsidR="002F6F92" w:rsidRPr="00F209FE" w:rsidRDefault="002F6F92" w:rsidP="002F6F92">
      <w:pPr>
        <w:numPr>
          <w:ilvl w:val="1"/>
          <w:numId w:val="5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Poinformowanie Kandydatów o zakwalif</w:t>
      </w:r>
      <w:r>
        <w:rPr>
          <w:rFonts w:eastAsia="Times New Roman" w:cs="Calibri"/>
          <w:lang w:eastAsia="pl-PL"/>
        </w:rPr>
        <w:t>ikowaniu do udziału w Projekcie;</w:t>
      </w:r>
    </w:p>
    <w:p w:rsidR="002F6F92" w:rsidRPr="00F209FE" w:rsidRDefault="002F6F92" w:rsidP="002F6F92">
      <w:pPr>
        <w:numPr>
          <w:ilvl w:val="1"/>
          <w:numId w:val="5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Podpisanie umowy uczestnictwa w Projekcie.</w:t>
      </w:r>
    </w:p>
    <w:p w:rsidR="002F6F92" w:rsidRPr="00F209FE" w:rsidRDefault="002F6F92" w:rsidP="002F6F92">
      <w:pPr>
        <w:numPr>
          <w:ilvl w:val="0"/>
          <w:numId w:val="4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Zasady przyjmowania zgłoszeń:</w:t>
      </w:r>
    </w:p>
    <w:p w:rsidR="002F6F92" w:rsidRPr="00F209FE" w:rsidRDefault="002F6F92" w:rsidP="002F6F92">
      <w:pPr>
        <w:numPr>
          <w:ilvl w:val="1"/>
          <w:numId w:val="6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dokumenty zgłoszeniowe dostępne będą na stronie internetowej Projektu, w</w:t>
      </w:r>
      <w:r w:rsidR="005153A5">
        <w:rPr>
          <w:rFonts w:eastAsia="Times New Roman" w:cs="Calibri"/>
          <w:lang w:eastAsia="pl-PL"/>
        </w:rPr>
        <w:t xml:space="preserve"> Biurze Projektu oraz w Zespole Szkół </w:t>
      </w:r>
      <w:r w:rsidR="00E9590A">
        <w:rPr>
          <w:rFonts w:eastAsia="Times New Roman" w:cs="Calibri"/>
          <w:lang w:eastAsia="pl-PL"/>
        </w:rPr>
        <w:t>nr 2 w Nowym Tomyślu</w:t>
      </w:r>
      <w:r w:rsidR="005153A5">
        <w:rPr>
          <w:rFonts w:eastAsia="Times New Roman" w:cs="Calibri"/>
          <w:lang w:eastAsia="pl-PL"/>
        </w:rPr>
        <w:t xml:space="preserve">. </w:t>
      </w:r>
      <w:r>
        <w:rPr>
          <w:rFonts w:eastAsia="Times New Roman" w:cs="Calibri"/>
          <w:lang w:eastAsia="pl-PL"/>
        </w:rPr>
        <w:t xml:space="preserve"> </w:t>
      </w:r>
    </w:p>
    <w:p w:rsidR="002F6F92" w:rsidRPr="00F209FE" w:rsidRDefault="002F6F92" w:rsidP="002F6F92">
      <w:pPr>
        <w:numPr>
          <w:ilvl w:val="1"/>
          <w:numId w:val="6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dokumenty zgłoszeniowe należy wydrukować, wypełnić czytelnie, podpisać oraz dostarczyć listownie lub osobiście do Biura Projektu.</w:t>
      </w:r>
    </w:p>
    <w:p w:rsidR="002F6F92" w:rsidRPr="00F209FE" w:rsidRDefault="002F6F92" w:rsidP="002F6F92">
      <w:pPr>
        <w:numPr>
          <w:ilvl w:val="0"/>
          <w:numId w:val="4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Zgłoszenie uczestnictwa w Projekcie:</w:t>
      </w:r>
    </w:p>
    <w:p w:rsidR="002F6F92" w:rsidRPr="00F209FE" w:rsidRDefault="002F6F92" w:rsidP="002F6F92">
      <w:pPr>
        <w:numPr>
          <w:ilvl w:val="1"/>
          <w:numId w:val="7"/>
        </w:numPr>
        <w:ind w:left="1418"/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warunkiem wstępnego zakwalifikowania do udziału w Projekcie jest złożenie poprawnie wypełnionego oraz podpisanego Formularza zgłoszeniowego,</w:t>
      </w:r>
    </w:p>
    <w:p w:rsidR="002F6F92" w:rsidRPr="00F209FE" w:rsidRDefault="002F6F92" w:rsidP="002F6F92">
      <w:pPr>
        <w:numPr>
          <w:ilvl w:val="1"/>
          <w:numId w:val="7"/>
        </w:numPr>
        <w:ind w:left="1418"/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o przyjęciu decyduje spełnienie warunków uczestnictwa w Projekcie:</w:t>
      </w:r>
    </w:p>
    <w:p w:rsidR="005153A5" w:rsidRDefault="002F6F92" w:rsidP="002F6F92">
      <w:pPr>
        <w:numPr>
          <w:ilvl w:val="0"/>
          <w:numId w:val="16"/>
        </w:num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posiadanie statusu  Nauczyciela w</w:t>
      </w:r>
      <w:r w:rsidR="003D2B81">
        <w:rPr>
          <w:rFonts w:cs="Calibri"/>
          <w:bCs/>
          <w:color w:val="222222"/>
          <w:szCs w:val="26"/>
          <w:shd w:val="clear" w:color="auto" w:fill="FFFFFF"/>
        </w:rPr>
        <w:t xml:space="preserve"> Zespole </w:t>
      </w:r>
      <w:r w:rsidRPr="00DA76C8">
        <w:rPr>
          <w:rFonts w:cs="Calibri"/>
          <w:bCs/>
          <w:color w:val="222222"/>
          <w:szCs w:val="26"/>
          <w:shd w:val="clear" w:color="auto" w:fill="FFFFFF"/>
        </w:rPr>
        <w:t xml:space="preserve">Szkół </w:t>
      </w:r>
      <w:r w:rsidR="00E9590A">
        <w:rPr>
          <w:rFonts w:cs="Calibri"/>
          <w:bCs/>
          <w:color w:val="222222"/>
          <w:szCs w:val="26"/>
          <w:shd w:val="clear" w:color="auto" w:fill="FFFFFF"/>
        </w:rPr>
        <w:t>nr 2 w Nowym Tomyślu</w:t>
      </w:r>
      <w:r w:rsidR="005153A5">
        <w:rPr>
          <w:rFonts w:cs="Calibri"/>
          <w:bCs/>
          <w:color w:val="222222"/>
          <w:szCs w:val="26"/>
          <w:shd w:val="clear" w:color="auto" w:fill="FFFFFF"/>
        </w:rPr>
        <w:t>,</w:t>
      </w:r>
      <w:r>
        <w:rPr>
          <w:rFonts w:eastAsia="Times New Roman" w:cs="Calibri"/>
          <w:lang w:eastAsia="pl-PL"/>
        </w:rPr>
        <w:t xml:space="preserve">  </w:t>
      </w:r>
    </w:p>
    <w:p w:rsidR="002F6F92" w:rsidRDefault="003C31F4" w:rsidP="005153A5">
      <w:pPr>
        <w:ind w:left="1778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albo</w:t>
      </w:r>
    </w:p>
    <w:p w:rsidR="005153A5" w:rsidRPr="00F209FE" w:rsidRDefault="005153A5" w:rsidP="002F6F92">
      <w:pPr>
        <w:numPr>
          <w:ilvl w:val="0"/>
          <w:numId w:val="16"/>
        </w:num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posiadanie statusu Ucznia w </w:t>
      </w:r>
      <w:r w:rsidR="00E9590A">
        <w:rPr>
          <w:rFonts w:cs="Calibri"/>
          <w:bCs/>
          <w:color w:val="222222"/>
          <w:szCs w:val="26"/>
          <w:shd w:val="clear" w:color="auto" w:fill="FFFFFF"/>
        </w:rPr>
        <w:t xml:space="preserve">Zespole </w:t>
      </w:r>
      <w:r w:rsidR="00E9590A" w:rsidRPr="00DA76C8">
        <w:rPr>
          <w:rFonts w:cs="Calibri"/>
          <w:bCs/>
          <w:color w:val="222222"/>
          <w:szCs w:val="26"/>
          <w:shd w:val="clear" w:color="auto" w:fill="FFFFFF"/>
        </w:rPr>
        <w:t xml:space="preserve">Szkół </w:t>
      </w:r>
      <w:r w:rsidR="00E9590A">
        <w:rPr>
          <w:rFonts w:cs="Calibri"/>
          <w:bCs/>
          <w:color w:val="222222"/>
          <w:szCs w:val="26"/>
          <w:shd w:val="clear" w:color="auto" w:fill="FFFFFF"/>
        </w:rPr>
        <w:t>nr 2 w Nowym Tomyślu</w:t>
      </w:r>
      <w:r w:rsidR="00E9590A">
        <w:rPr>
          <w:rFonts w:eastAsia="Times New Roman" w:cs="Calibri"/>
          <w:lang w:eastAsia="pl-PL"/>
        </w:rPr>
        <w:t>,</w:t>
      </w:r>
    </w:p>
    <w:p w:rsidR="002F6F92" w:rsidRPr="00F209FE" w:rsidRDefault="002F6F92" w:rsidP="002F6F92">
      <w:pPr>
        <w:numPr>
          <w:ilvl w:val="1"/>
          <w:numId w:val="7"/>
        </w:numPr>
        <w:ind w:left="1418"/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warunkiem ostatecznego zakwalifikowania do udziału w Projekcie jest:</w:t>
      </w:r>
    </w:p>
    <w:p w:rsidR="002F6F92" w:rsidRPr="00F209FE" w:rsidRDefault="002F6F92" w:rsidP="002F6F92">
      <w:pPr>
        <w:numPr>
          <w:ilvl w:val="4"/>
          <w:numId w:val="8"/>
        </w:numPr>
        <w:ind w:left="1985"/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podpisanie</w:t>
      </w:r>
      <w:r>
        <w:rPr>
          <w:rFonts w:eastAsia="Times New Roman" w:cs="Calibri"/>
          <w:lang w:eastAsia="pl-PL"/>
        </w:rPr>
        <w:t xml:space="preserve"> przez </w:t>
      </w:r>
      <w:r w:rsidR="007D7D21">
        <w:rPr>
          <w:rFonts w:eastAsia="Times New Roman" w:cs="Calibri"/>
          <w:lang w:eastAsia="pl-PL"/>
        </w:rPr>
        <w:t xml:space="preserve">Kandydata </w:t>
      </w:r>
      <w:r w:rsidR="007D7D21" w:rsidRPr="00F209FE">
        <w:rPr>
          <w:rFonts w:eastAsia="Times New Roman" w:cs="Calibri"/>
          <w:lang w:eastAsia="pl-PL"/>
        </w:rPr>
        <w:t>deklaracji</w:t>
      </w:r>
      <w:r w:rsidRPr="00F209FE">
        <w:rPr>
          <w:rFonts w:eastAsia="Times New Roman" w:cs="Calibri"/>
          <w:lang w:eastAsia="pl-PL"/>
        </w:rPr>
        <w:t xml:space="preserve"> uczestnictwa oraz umowy uczestnictwa w Projekcie,</w:t>
      </w:r>
    </w:p>
    <w:p w:rsidR="002F6F92" w:rsidRPr="00F209FE" w:rsidRDefault="002F6F92" w:rsidP="002F6F92">
      <w:pPr>
        <w:numPr>
          <w:ilvl w:val="0"/>
          <w:numId w:val="9"/>
        </w:numPr>
        <w:ind w:left="1985"/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 xml:space="preserve">zaakceptowanie przez </w:t>
      </w:r>
      <w:r w:rsidR="007D7D21" w:rsidRPr="00F209FE">
        <w:rPr>
          <w:rFonts w:eastAsia="Times New Roman" w:cs="Calibri"/>
          <w:lang w:eastAsia="pl-PL"/>
        </w:rPr>
        <w:t xml:space="preserve">Kandydata </w:t>
      </w:r>
      <w:r w:rsidR="007D7D21">
        <w:rPr>
          <w:rFonts w:eastAsia="Times New Roman" w:cs="Calibri"/>
          <w:lang w:eastAsia="pl-PL"/>
        </w:rPr>
        <w:t>niniejszego</w:t>
      </w:r>
      <w:r w:rsidRPr="00F209FE">
        <w:rPr>
          <w:rFonts w:eastAsia="Times New Roman" w:cs="Calibri"/>
          <w:lang w:eastAsia="pl-PL"/>
        </w:rPr>
        <w:t xml:space="preserve"> Regulaminu,</w:t>
      </w:r>
    </w:p>
    <w:p w:rsidR="002F6F92" w:rsidRPr="00F209FE" w:rsidRDefault="002F6F92" w:rsidP="002F6F92">
      <w:pPr>
        <w:numPr>
          <w:ilvl w:val="0"/>
          <w:numId w:val="9"/>
        </w:numPr>
        <w:ind w:left="1985"/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podpisanie przez Kandydata</w:t>
      </w:r>
      <w:r>
        <w:rPr>
          <w:rFonts w:eastAsia="Times New Roman" w:cs="Calibri"/>
          <w:lang w:eastAsia="pl-PL"/>
        </w:rPr>
        <w:t xml:space="preserve"> </w:t>
      </w:r>
      <w:r w:rsidRPr="00F209FE">
        <w:rPr>
          <w:rFonts w:eastAsia="Times New Roman" w:cs="Calibri"/>
          <w:lang w:eastAsia="pl-PL"/>
        </w:rPr>
        <w:t>oświadczenia o wyrażeniu zgody na udostępnianie i przetwarzanie danych osobowych,</w:t>
      </w:r>
      <w:r>
        <w:rPr>
          <w:rFonts w:eastAsia="Times New Roman" w:cs="Calibri"/>
          <w:lang w:eastAsia="pl-PL"/>
        </w:rPr>
        <w:t xml:space="preserve"> </w:t>
      </w:r>
    </w:p>
    <w:p w:rsidR="002F6F92" w:rsidRPr="00F209FE" w:rsidRDefault="002F6F92" w:rsidP="002F6F92">
      <w:pPr>
        <w:numPr>
          <w:ilvl w:val="0"/>
          <w:numId w:val="10"/>
        </w:numPr>
        <w:ind w:left="1418"/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 xml:space="preserve">o zakwalifikowaniu do udziału w Projekcie Projektodawca poinformuje Uczestnika Projektu drogą mailową, telefoniczną lub za pomocą faksu, w </w:t>
      </w:r>
      <w:r w:rsidR="007D7D21" w:rsidRPr="00F209FE">
        <w:rPr>
          <w:rFonts w:eastAsia="Times New Roman" w:cs="Calibri"/>
          <w:lang w:eastAsia="pl-PL"/>
        </w:rPr>
        <w:t>terminie, co</w:t>
      </w:r>
      <w:r w:rsidRPr="00F209FE">
        <w:rPr>
          <w:rFonts w:eastAsia="Times New Roman" w:cs="Calibri"/>
          <w:lang w:eastAsia="pl-PL"/>
        </w:rPr>
        <w:t xml:space="preserve"> najmniej 7 dni przed rozpoczęciem pierwszej formy wsparcia przewidzianej dla danego Uczestnika Projektu.</w:t>
      </w:r>
    </w:p>
    <w:p w:rsidR="002F6F92" w:rsidRPr="00F209FE" w:rsidRDefault="002F6F92" w:rsidP="002F6F92">
      <w:pPr>
        <w:numPr>
          <w:ilvl w:val="0"/>
          <w:numId w:val="4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Spośród Kandydatów zgłaszających udział w Projekcie, którzy z powodu wyczerpania limitu miejsc nie zakwalifikowały się do udziału w Projekcie zostanie utworzona lista osób rezerwowych.</w:t>
      </w:r>
    </w:p>
    <w:p w:rsidR="002F6F92" w:rsidRPr="00F209FE" w:rsidRDefault="002F6F92" w:rsidP="002F6F92">
      <w:pPr>
        <w:numPr>
          <w:ilvl w:val="0"/>
          <w:numId w:val="4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Osoby z list rezerwowych zostaną włączone do uczestnictwa w Projekcie w przypadku rezygnacji osoby wcześniej zakwalifikowanej.</w:t>
      </w:r>
    </w:p>
    <w:p w:rsidR="002F6F92" w:rsidRDefault="002F6F92" w:rsidP="002F6F92">
      <w:pPr>
        <w:numPr>
          <w:ilvl w:val="0"/>
          <w:numId w:val="4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Decyzję o włączeniu do uczestnictwa w Projekcie Kandydata z listy rezerwowej podejmuje Koordynator Projektu.</w:t>
      </w:r>
    </w:p>
    <w:p w:rsidR="00563B31" w:rsidRPr="00F209FE" w:rsidRDefault="00563B31" w:rsidP="00563B31">
      <w:pPr>
        <w:ind w:left="720"/>
        <w:jc w:val="both"/>
        <w:rPr>
          <w:rFonts w:eastAsia="Times New Roman" w:cs="Calibri"/>
          <w:lang w:eastAsia="pl-PL"/>
        </w:rPr>
      </w:pP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§ 6</w:t>
      </w:r>
    </w:p>
    <w:p w:rsidR="002F6F92" w:rsidRPr="00F209FE" w:rsidRDefault="002F6F92" w:rsidP="00563B31">
      <w:pPr>
        <w:tabs>
          <w:tab w:val="center" w:pos="5174"/>
          <w:tab w:val="left" w:pos="9315"/>
        </w:tabs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Uprawnienia i obowiązki Uczestników Projektu</w:t>
      </w:r>
    </w:p>
    <w:p w:rsidR="002F6F92" w:rsidRPr="00F209FE" w:rsidRDefault="002F6F92" w:rsidP="002F6F92">
      <w:pPr>
        <w:numPr>
          <w:ilvl w:val="0"/>
          <w:numId w:val="1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Uczestnik Projektu uprawniony jest do nieodpłatnego udziału w Projekcie oraz do otrzymania bezpłatnych materiałów szkoleniowych.</w:t>
      </w:r>
    </w:p>
    <w:p w:rsidR="002F6F92" w:rsidRPr="00F209FE" w:rsidRDefault="002F6F92" w:rsidP="002F6F92">
      <w:pPr>
        <w:numPr>
          <w:ilvl w:val="0"/>
          <w:numId w:val="1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 xml:space="preserve">Uczestnik Projektu zobowiązany jest do: regularnego, punktualnego i aktywnego uczestnictwa w zajęciach, potwierdzania uczestnictwa każdorazowo na liście obecności </w:t>
      </w:r>
      <w:r w:rsidRPr="00F209FE">
        <w:rPr>
          <w:rFonts w:eastAsia="Times New Roman" w:cs="Calibri"/>
          <w:lang w:eastAsia="pl-PL"/>
        </w:rPr>
        <w:lastRenderedPageBreak/>
        <w:t>(własnoręcznym czytelnym podpisem), wypełniania ankiet ewaluacyjnych i monitoringowych w czasie trwania Projektu.</w:t>
      </w:r>
    </w:p>
    <w:p w:rsidR="002F6F92" w:rsidRPr="00F209FE" w:rsidRDefault="002F6F92" w:rsidP="002F6F92">
      <w:pPr>
        <w:numPr>
          <w:ilvl w:val="0"/>
          <w:numId w:val="1"/>
        </w:numPr>
        <w:jc w:val="both"/>
        <w:rPr>
          <w:rFonts w:eastAsia="Times New Roman" w:cs="Calibri"/>
          <w:color w:val="000000"/>
          <w:lang w:eastAsia="pl-PL"/>
        </w:rPr>
      </w:pPr>
      <w:r w:rsidRPr="00F209FE">
        <w:rPr>
          <w:rFonts w:eastAsia="Times New Roman" w:cs="Calibri"/>
          <w:color w:val="000000"/>
          <w:lang w:eastAsia="pl-PL"/>
        </w:rPr>
        <w:t xml:space="preserve">Uczestnik Projektu zobowiązany </w:t>
      </w:r>
      <w:r w:rsidR="005850A4">
        <w:rPr>
          <w:rFonts w:eastAsia="Times New Roman" w:cs="Calibri"/>
          <w:color w:val="000000"/>
          <w:lang w:eastAsia="pl-PL"/>
        </w:rPr>
        <w:t xml:space="preserve">jest do uczestnictwa w </w:t>
      </w:r>
      <w:r w:rsidR="007D7D21">
        <w:rPr>
          <w:rFonts w:eastAsia="Times New Roman" w:cs="Calibri"/>
          <w:color w:val="000000"/>
          <w:lang w:eastAsia="pl-PL"/>
        </w:rPr>
        <w:t>zajęciach objętych</w:t>
      </w:r>
      <w:r>
        <w:rPr>
          <w:rFonts w:eastAsia="Times New Roman" w:cs="Calibri"/>
          <w:color w:val="000000"/>
          <w:lang w:eastAsia="pl-PL"/>
        </w:rPr>
        <w:t xml:space="preserve"> programem oraz posiadać</w:t>
      </w:r>
      <w:r w:rsidR="001E49E8">
        <w:rPr>
          <w:rFonts w:eastAsia="Times New Roman" w:cs="Calibri"/>
          <w:color w:val="000000"/>
          <w:lang w:eastAsia="pl-PL"/>
        </w:rPr>
        <w:t xml:space="preserve"> świadectwa/</w:t>
      </w:r>
      <w:r>
        <w:rPr>
          <w:rFonts w:eastAsia="Times New Roman" w:cs="Calibri"/>
          <w:color w:val="000000"/>
          <w:lang w:eastAsia="pl-PL"/>
        </w:rPr>
        <w:t>zaświadczenie/dyplom</w:t>
      </w:r>
      <w:r w:rsidR="005153A5">
        <w:rPr>
          <w:rFonts w:eastAsia="Times New Roman" w:cs="Calibri"/>
          <w:color w:val="000000"/>
          <w:lang w:eastAsia="pl-PL"/>
        </w:rPr>
        <w:t>/</w:t>
      </w:r>
      <w:r w:rsidR="007D7D21">
        <w:rPr>
          <w:rFonts w:eastAsia="Times New Roman" w:cs="Calibri"/>
          <w:color w:val="000000"/>
          <w:lang w:eastAsia="pl-PL"/>
        </w:rPr>
        <w:t>certyfikat o</w:t>
      </w:r>
      <w:r>
        <w:rPr>
          <w:rFonts w:eastAsia="Times New Roman" w:cs="Calibri"/>
          <w:color w:val="000000"/>
          <w:lang w:eastAsia="pl-PL"/>
        </w:rPr>
        <w:t xml:space="preserve"> ukończeniu </w:t>
      </w:r>
      <w:r w:rsidR="001E49E8">
        <w:rPr>
          <w:rFonts w:eastAsia="Times New Roman" w:cs="Calibri"/>
          <w:color w:val="000000"/>
          <w:lang w:eastAsia="pl-PL"/>
        </w:rPr>
        <w:t>stażu/kursu zewnętrznego/</w:t>
      </w:r>
      <w:r>
        <w:rPr>
          <w:rFonts w:eastAsia="Times New Roman" w:cs="Calibri"/>
          <w:color w:val="000000"/>
          <w:lang w:eastAsia="pl-PL"/>
        </w:rPr>
        <w:t>studiów podyplomowych</w:t>
      </w:r>
      <w:r w:rsidR="001E49E8">
        <w:rPr>
          <w:rFonts w:eastAsia="Times New Roman" w:cs="Calibri"/>
          <w:color w:val="000000"/>
          <w:lang w:eastAsia="pl-PL"/>
        </w:rPr>
        <w:t>/szkolenia/warsztatów</w:t>
      </w:r>
      <w:r>
        <w:rPr>
          <w:rFonts w:eastAsia="Times New Roman" w:cs="Calibri"/>
          <w:color w:val="000000"/>
          <w:lang w:eastAsia="pl-PL"/>
        </w:rPr>
        <w:t xml:space="preserve">. </w:t>
      </w:r>
      <w:r w:rsidR="005850A4">
        <w:rPr>
          <w:rFonts w:eastAsia="Times New Roman" w:cs="Calibri"/>
          <w:color w:val="000000"/>
          <w:lang w:eastAsia="pl-PL"/>
        </w:rPr>
        <w:t>W przypad</w:t>
      </w:r>
      <w:r w:rsidR="005153A5">
        <w:rPr>
          <w:rFonts w:eastAsia="Times New Roman" w:cs="Calibri"/>
          <w:color w:val="000000"/>
          <w:lang w:eastAsia="pl-PL"/>
        </w:rPr>
        <w:t>ku nauczycieli wymagane jest 80</w:t>
      </w:r>
      <w:r w:rsidR="005850A4">
        <w:rPr>
          <w:rFonts w:eastAsia="Times New Roman" w:cs="Calibri"/>
          <w:color w:val="000000"/>
          <w:lang w:eastAsia="pl-PL"/>
        </w:rPr>
        <w:t>% obecności na zajęciach oraz osiągnięcie wyniku w teście końcowym na poziomie min. 75%.</w:t>
      </w:r>
      <w:r w:rsidR="001E49E8">
        <w:rPr>
          <w:rFonts w:eastAsia="Times New Roman" w:cs="Calibri"/>
          <w:color w:val="000000"/>
          <w:lang w:eastAsia="pl-PL"/>
        </w:rPr>
        <w:t xml:space="preserve"> W przypadku uczniów wymagane jest 80% obecności na zajęciach oraz osiągnięcie wyniku w teście końcowym na poziomie 60%.</w:t>
      </w:r>
    </w:p>
    <w:p w:rsidR="002F6F92" w:rsidRPr="00F209FE" w:rsidRDefault="002F6F92" w:rsidP="002F6F92">
      <w:pPr>
        <w:numPr>
          <w:ilvl w:val="0"/>
          <w:numId w:val="1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Projektodawca dopuszcza usprawiedliwienie nieobecności spowodowane chorobą lub ważnymi sytuacjami losowymi. Usprawiedliwienie jest dokonywane na podstawie przedstawionego zwolnienia lekarskiego lub innych dokumentów usprawiedliwiających jego nieobecność ponad poziom określony w pkt. 3.</w:t>
      </w:r>
    </w:p>
    <w:p w:rsidR="002F6F92" w:rsidRPr="00F209FE" w:rsidRDefault="002F6F92" w:rsidP="002F6F92">
      <w:pPr>
        <w:numPr>
          <w:ilvl w:val="0"/>
          <w:numId w:val="1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W przypadku przekroczenia dozwolonego limitu nieobecności, oprócz pisemnego usprawiedliwienia swojej nieobecności, Uczestnik Projektu zobowiązany jest do uzyskania zgody Koordynatora Projektu na kontynuację uczestnictwa w Projekcie.</w:t>
      </w:r>
    </w:p>
    <w:p w:rsidR="002F6F92" w:rsidRPr="00F209FE" w:rsidRDefault="002F6F92" w:rsidP="002F6F92">
      <w:pPr>
        <w:numPr>
          <w:ilvl w:val="0"/>
          <w:numId w:val="1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Decyzja Koordynatora Projektu o wyrażeniu zgody na kontynuację uczestnictwa w Projekcie jest rozpatrywana indywidualnie.</w:t>
      </w:r>
    </w:p>
    <w:p w:rsidR="002F6F92" w:rsidRPr="00F209FE" w:rsidRDefault="002F6F92" w:rsidP="002F6F92">
      <w:pPr>
        <w:numPr>
          <w:ilvl w:val="0"/>
          <w:numId w:val="1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Uczestnik Projektu zostaje skreślony z listy uczestników w przypadku przekroczenia dozwolonego limitu nieobecności, nieusprawiedliwienia oraz nie uzyskania zgody Koordynatora Projektu na kontynuację uczestnictwa w Projekcie lub złożenia pisemnej rezygnacji z uczestnictwa w Projekcie.</w:t>
      </w:r>
    </w:p>
    <w:p w:rsidR="002F6F92" w:rsidRPr="00F209FE" w:rsidRDefault="002F6F92" w:rsidP="002F6F92">
      <w:pPr>
        <w:numPr>
          <w:ilvl w:val="0"/>
          <w:numId w:val="1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 xml:space="preserve">W przypadku nieusprawiedliwionej nieobecności, Projektodawca może obciążyć Uczestnika Projektu kosztami jego uczestnictwa w Projekcie za okres od otrzymania pierwszej formy wsparcia do momentu skreślenia z listy uczestników kosztami dotychczas poniesionymi na daną osobę. Niniejsze postanowienie wynika z faktu, iż Projekt jest finansowany ze środków publicznych, w </w:t>
      </w:r>
      <w:r w:rsidR="007D7D21" w:rsidRPr="00F209FE">
        <w:rPr>
          <w:rFonts w:eastAsia="Times New Roman" w:cs="Calibri"/>
          <w:lang w:eastAsia="pl-PL"/>
        </w:rPr>
        <w:t>związku, z czym</w:t>
      </w:r>
      <w:r w:rsidRPr="00F209FE">
        <w:rPr>
          <w:rFonts w:eastAsia="Times New Roman" w:cs="Calibri"/>
          <w:lang w:eastAsia="pl-PL"/>
        </w:rPr>
        <w:t xml:space="preserve"> na Projektodawcy spoczywa szczególny obowiązek dbałości o ich prawidłowe i zgodne z założonymi celami wydatkowanie.</w:t>
      </w:r>
    </w:p>
    <w:p w:rsidR="002F6F92" w:rsidRPr="00F209FE" w:rsidRDefault="002F6F92" w:rsidP="002F6F92">
      <w:pPr>
        <w:numPr>
          <w:ilvl w:val="0"/>
          <w:numId w:val="1"/>
        </w:numPr>
        <w:jc w:val="both"/>
        <w:rPr>
          <w:rFonts w:eastAsia="Times New Roman" w:cs="Calibri"/>
          <w:color w:val="000000"/>
          <w:lang w:eastAsia="pl-PL"/>
        </w:rPr>
      </w:pPr>
      <w:r w:rsidRPr="00F209FE">
        <w:rPr>
          <w:rFonts w:eastAsia="Times New Roman" w:cs="Calibri"/>
          <w:color w:val="000000"/>
          <w:lang w:eastAsia="pl-PL"/>
        </w:rPr>
        <w:t xml:space="preserve">Uczestnik Projektu jest zobowiązany do udzielania wszelkich informacji związanych z uczestnictwem </w:t>
      </w:r>
      <w:r w:rsidRPr="00F209FE">
        <w:rPr>
          <w:rFonts w:eastAsia="Times New Roman" w:cs="Calibri"/>
          <w:color w:val="000000"/>
          <w:lang w:eastAsia="pl-PL"/>
        </w:rPr>
        <w:br/>
        <w:t>w Projekcie instytucjom zaangażowanych w jego wdrażanie.</w:t>
      </w:r>
    </w:p>
    <w:p w:rsidR="00563B31" w:rsidRPr="00F209FE" w:rsidRDefault="002F6F92" w:rsidP="00E9590A">
      <w:pPr>
        <w:numPr>
          <w:ilvl w:val="0"/>
          <w:numId w:val="1"/>
        </w:numPr>
        <w:jc w:val="both"/>
        <w:rPr>
          <w:rFonts w:eastAsia="Times New Roman" w:cs="Calibri"/>
          <w:i/>
          <w:lang w:eastAsia="pl-PL"/>
        </w:rPr>
      </w:pPr>
      <w:r w:rsidRPr="00F209FE">
        <w:rPr>
          <w:rFonts w:eastAsia="Times New Roman" w:cs="Calibri"/>
          <w:lang w:eastAsia="pl-PL"/>
        </w:rPr>
        <w:t>Uczestnik ma prawo do wglądu i poprawiania swoich danych osobowych, przekazanych organizatorowi szkolenia,</w:t>
      </w:r>
      <w:r w:rsidRPr="00F209FE">
        <w:rPr>
          <w:rFonts w:eastAsia="Times New Roman" w:cs="Calibri"/>
          <w:i/>
          <w:lang w:eastAsia="pl-PL"/>
        </w:rPr>
        <w:t xml:space="preserve"> </w:t>
      </w:r>
      <w:r w:rsidRPr="00F209FE">
        <w:rPr>
          <w:rStyle w:val="Uwydatnienie"/>
          <w:rFonts w:cs="Open Sans"/>
          <w:i w:val="0"/>
          <w:shd w:val="clear" w:color="auto" w:fill="FFFFFF"/>
        </w:rPr>
        <w:t>zgodnie z </w:t>
      </w:r>
      <w:r w:rsidR="00E9590A" w:rsidRPr="006364F7">
        <w:rPr>
          <w:rFonts w:cs="Calibri"/>
        </w:rPr>
        <w:t xml:space="preserve">przepisami </w:t>
      </w:r>
      <w:r w:rsidR="00E9590A" w:rsidRPr="006625E3">
        <w:rPr>
          <w:rFonts w:cs="Calibri"/>
        </w:rPr>
        <w:t>Rozporządzeni</w:t>
      </w:r>
      <w:r w:rsidR="00E9590A">
        <w:rPr>
          <w:rFonts w:cs="Calibri"/>
        </w:rPr>
        <w:t>a</w:t>
      </w:r>
      <w:r w:rsidR="00E9590A" w:rsidRPr="006625E3">
        <w:rPr>
          <w:rFonts w:cs="Calibri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r w:rsidR="00E9590A">
        <w:rPr>
          <w:rFonts w:cs="Calibri"/>
        </w:rPr>
        <w:t xml:space="preserve"> (RODO).</w:t>
      </w:r>
      <w:r w:rsidR="00E9590A" w:rsidRPr="00F209FE">
        <w:rPr>
          <w:rFonts w:eastAsia="Times New Roman" w:cs="Calibri"/>
          <w:i/>
          <w:lang w:eastAsia="pl-PL"/>
        </w:rPr>
        <w:t xml:space="preserve"> </w:t>
      </w: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§ 7</w:t>
      </w: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Zasady monitoringu Uczestników Projektu</w:t>
      </w:r>
    </w:p>
    <w:p w:rsidR="002F6F92" w:rsidRPr="00F209FE" w:rsidRDefault="002F6F92" w:rsidP="002F6F92">
      <w:pPr>
        <w:numPr>
          <w:ilvl w:val="0"/>
          <w:numId w:val="11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Uczestnik Projektu zobowiązuje się do wypełniania list obecności, ankiet oceniających zajęcia prowadzone w ramach Projektu oraz potwierdzania odbioru materiałów dydaktycznych .</w:t>
      </w:r>
    </w:p>
    <w:p w:rsidR="002F6F92" w:rsidRPr="00F209FE" w:rsidRDefault="002F6F92" w:rsidP="002F6F92">
      <w:pPr>
        <w:numPr>
          <w:ilvl w:val="0"/>
          <w:numId w:val="11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Uczestnik Projektu zobowiązuje się podać dane osobowe i teleadresowe oraz niezwłocznie informować o ich zmianie.</w:t>
      </w:r>
    </w:p>
    <w:p w:rsidR="002F6F92" w:rsidRPr="00F209FE" w:rsidRDefault="002F6F92" w:rsidP="002F6F92">
      <w:pPr>
        <w:numPr>
          <w:ilvl w:val="0"/>
          <w:numId w:val="11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lastRenderedPageBreak/>
        <w:t>Uczestnik Projektu w trakcie rekrutacji potwierdza akceptacje zasad ewaluacji Projektu, co poświadcza osobiście podpisem na stosownym oświadczeniu.</w:t>
      </w:r>
    </w:p>
    <w:p w:rsidR="002F6F92" w:rsidRDefault="002F6F92" w:rsidP="002F6F92">
      <w:pPr>
        <w:numPr>
          <w:ilvl w:val="0"/>
          <w:numId w:val="11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Dane osobowe, o których mowa w pkt. 2 przetwarzane będą w celu umożliwienia monitoringu, kontroli i ewaluacji projektu.</w:t>
      </w:r>
    </w:p>
    <w:p w:rsidR="00563B31" w:rsidRPr="00F209FE" w:rsidRDefault="00563B31" w:rsidP="00563B31">
      <w:pPr>
        <w:ind w:left="720"/>
        <w:jc w:val="both"/>
        <w:rPr>
          <w:rFonts w:eastAsia="Times New Roman" w:cs="Calibri"/>
          <w:lang w:eastAsia="pl-PL"/>
        </w:rPr>
      </w:pP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§ 8</w:t>
      </w: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 xml:space="preserve"> Zasady rezygnacji z udziału w Projekcie</w:t>
      </w:r>
    </w:p>
    <w:p w:rsidR="002F6F92" w:rsidRPr="00F209FE" w:rsidRDefault="002F6F92" w:rsidP="002F6F92">
      <w:pPr>
        <w:numPr>
          <w:ilvl w:val="0"/>
          <w:numId w:val="12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Rezygnacja z uczestnictwa w Projekcie w trakcie jego trwania może nastąpić z ważnej uzasadnionej przyczyny i wymaga złożenia pisemnego oświadczenia.</w:t>
      </w:r>
    </w:p>
    <w:p w:rsidR="002F6F92" w:rsidRPr="00F209FE" w:rsidRDefault="002F6F92" w:rsidP="002F6F92">
      <w:pPr>
        <w:numPr>
          <w:ilvl w:val="0"/>
          <w:numId w:val="12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W przypadku rezygnacji z uczestnictwa w Projekcie w trakcie jego trwania, Projektodawca może żądać, aby Uczestnik Projektu przedłożył zaświadczenia lekarskie lub inne dokumenty usprawiedliwiające jego rezygnację.</w:t>
      </w:r>
    </w:p>
    <w:p w:rsidR="002F6F92" w:rsidRPr="00F209FE" w:rsidRDefault="002F6F92" w:rsidP="002F6F92">
      <w:pPr>
        <w:numPr>
          <w:ilvl w:val="0"/>
          <w:numId w:val="12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W przypadku nieusprawiedliwionej rezygnacji Projektodawca może obciążyć Uczestnika Projektu kosztami dotychczas poniesionymi na daną osobę, za okres od otrzymania pierwszej formy wsparcia do momentu skreślenia z listy uczestników. Niniejsze postanowienie wynika z faktu, iż Projekt jest finansowany ze środków publicznych, w związku z tym na Projektodawcy spoczywa szczególny obowiązek dbałości o ich prawidłowe i zgodne z założonymi celami wydatkowanie.</w:t>
      </w:r>
    </w:p>
    <w:p w:rsidR="002F6F92" w:rsidRPr="00F209FE" w:rsidRDefault="002F6F92" w:rsidP="002F6F92">
      <w:pPr>
        <w:numPr>
          <w:ilvl w:val="0"/>
          <w:numId w:val="12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W przypadku rezygnacji z uczestnictwa w Projekcie przez Uczestnika Projektu, na jego miejsce zostanie zakwalifikowana pierwsza osoba z listy rezerwowej.</w:t>
      </w:r>
    </w:p>
    <w:p w:rsidR="002F6F92" w:rsidRPr="00F209FE" w:rsidRDefault="002F6F92" w:rsidP="002F6F92">
      <w:pPr>
        <w:numPr>
          <w:ilvl w:val="0"/>
          <w:numId w:val="12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Projektodawca zastrzega sobie prawo skreślenia Uczestnika Projektu z listy uczestników w przypadku naruszenia przez Uczestnika Projektu niniejszego Regulaminu oraz zasad współżycia społecznego. Wobec osoby skreślonej z listy uczestników projektu stosuje się sankcje wymienione w pkt. 3.</w:t>
      </w:r>
    </w:p>
    <w:p w:rsidR="002F6F92" w:rsidRDefault="002F6F92" w:rsidP="002F6F92">
      <w:pPr>
        <w:jc w:val="center"/>
        <w:rPr>
          <w:rFonts w:eastAsia="Times New Roman" w:cs="Calibri"/>
          <w:b/>
          <w:lang w:eastAsia="pl-PL"/>
        </w:rPr>
      </w:pPr>
    </w:p>
    <w:p w:rsidR="00563B31" w:rsidRPr="00F209FE" w:rsidRDefault="00563B31" w:rsidP="002F6F92">
      <w:pPr>
        <w:jc w:val="center"/>
        <w:rPr>
          <w:rFonts w:eastAsia="Times New Roman" w:cs="Calibri"/>
          <w:b/>
          <w:lang w:eastAsia="pl-PL"/>
        </w:rPr>
      </w:pP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§ 9.</w:t>
      </w: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Postanowienia końcowe</w:t>
      </w:r>
    </w:p>
    <w:p w:rsidR="002F6F92" w:rsidRPr="00F209FE" w:rsidRDefault="002F6F92" w:rsidP="002F6F92">
      <w:pPr>
        <w:numPr>
          <w:ilvl w:val="0"/>
          <w:numId w:val="13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 xml:space="preserve">Regulamin wchodzi </w:t>
      </w:r>
      <w:r>
        <w:rPr>
          <w:rFonts w:eastAsia="Times New Roman" w:cs="Calibri"/>
          <w:lang w:eastAsia="pl-PL"/>
        </w:rPr>
        <w:t xml:space="preserve">w życie z dniem </w:t>
      </w:r>
      <w:r w:rsidR="00E61609">
        <w:rPr>
          <w:rFonts w:eastAsia="Times New Roman" w:cs="Calibri"/>
          <w:lang w:eastAsia="pl-PL"/>
        </w:rPr>
        <w:t xml:space="preserve">1 </w:t>
      </w:r>
      <w:r w:rsidR="00CC3BBA">
        <w:rPr>
          <w:rFonts w:eastAsia="Times New Roman" w:cs="Calibri"/>
          <w:lang w:eastAsia="pl-PL"/>
        </w:rPr>
        <w:t>kwietnia 2022</w:t>
      </w:r>
      <w:r w:rsidRPr="00F209FE">
        <w:rPr>
          <w:rFonts w:eastAsia="Times New Roman" w:cs="Calibri"/>
          <w:lang w:eastAsia="pl-PL"/>
        </w:rPr>
        <w:t xml:space="preserve"> roku.</w:t>
      </w:r>
    </w:p>
    <w:p w:rsidR="002F6F92" w:rsidRPr="00F209FE" w:rsidRDefault="002F6F92" w:rsidP="002F6F92">
      <w:pPr>
        <w:numPr>
          <w:ilvl w:val="0"/>
          <w:numId w:val="13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Projektodawca zastrzega sobie prawo do zmiany Regulaminu. Informacja o każdorazowej zmianie zostanie zamieszczona na stronie internetowej Projektu.</w:t>
      </w:r>
    </w:p>
    <w:p w:rsidR="002F6F92" w:rsidRPr="00F209FE" w:rsidRDefault="002F6F92" w:rsidP="002F6F92">
      <w:pPr>
        <w:numPr>
          <w:ilvl w:val="0"/>
          <w:numId w:val="13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Uczestnik Projektu pisemnie potwierdza zapoznanie się z Regulaminem Projektu.</w:t>
      </w:r>
    </w:p>
    <w:p w:rsidR="002F6F92" w:rsidRPr="00F209FE" w:rsidRDefault="002F6F92" w:rsidP="002F6F92">
      <w:pPr>
        <w:numPr>
          <w:ilvl w:val="0"/>
          <w:numId w:val="13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Regulamin jest dostępny na stronie internetowej Projektu oraz w Biurze Projektu.</w:t>
      </w:r>
    </w:p>
    <w:p w:rsidR="008F230F" w:rsidRPr="002F6F92" w:rsidRDefault="008F230F" w:rsidP="002F6F92"/>
    <w:sectPr w:rsidR="008F230F" w:rsidRPr="002F6F92" w:rsidSect="00F7421E">
      <w:headerReference w:type="default" r:id="rId8"/>
      <w:footerReference w:type="default" r:id="rId9"/>
      <w:type w:val="continuous"/>
      <w:pgSz w:w="11906" w:h="16838"/>
      <w:pgMar w:top="1854" w:right="1558" w:bottom="1843" w:left="1418" w:header="227" w:footer="170" w:gutter="0"/>
      <w:cols w:space="27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93D" w:rsidRDefault="00BE293D">
      <w:pPr>
        <w:spacing w:line="240" w:lineRule="auto"/>
      </w:pPr>
      <w:r>
        <w:separator/>
      </w:r>
    </w:p>
  </w:endnote>
  <w:endnote w:type="continuationSeparator" w:id="0">
    <w:p w:rsidR="00BE293D" w:rsidRDefault="00BE2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486"/>
      <w:gridCol w:w="2660"/>
    </w:tblGrid>
    <w:tr w:rsidR="00F7421E" w:rsidRPr="00F7421E" w:rsidTr="00283541">
      <w:tc>
        <w:tcPr>
          <w:tcW w:w="7338" w:type="dxa"/>
          <w:shd w:val="clear" w:color="auto" w:fill="auto"/>
        </w:tcPr>
        <w:p w:rsidR="00F7421E" w:rsidRPr="00F7421E" w:rsidRDefault="00F7421E" w:rsidP="00F7421E">
          <w:pPr>
            <w:widowControl w:val="0"/>
            <w:suppressAutoHyphens/>
            <w:spacing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F7421E">
            <w:rPr>
              <w:rFonts w:ascii="Arial Narrow" w:eastAsia="Arial" w:hAnsi="Arial Narrow" w:cs="Arial Narrow"/>
              <w:noProof/>
              <w:kern w:val="1"/>
              <w:sz w:val="20"/>
              <w:szCs w:val="20"/>
              <w:lang w:eastAsia="pl-PL"/>
            </w:rPr>
            <w:drawing>
              <wp:inline distT="0" distB="0" distL="0" distR="0">
                <wp:extent cx="1600200" cy="685800"/>
                <wp:effectExtent l="0" t="0" r="0" b="0"/>
                <wp:docPr id="5" name="Obraz 5" descr="EGSD z nazwa spolki_PNG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SD z nazwa spolki_PN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shd w:val="clear" w:color="auto" w:fill="auto"/>
        </w:tcPr>
        <w:p w:rsidR="00F7421E" w:rsidRPr="00F7421E" w:rsidRDefault="00F7421E" w:rsidP="00F7421E">
          <w:pPr>
            <w:widowControl w:val="0"/>
            <w:suppressAutoHyphens/>
            <w:spacing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F7421E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 xml:space="preserve">Biuro projektu: </w:t>
          </w:r>
        </w:p>
        <w:p w:rsidR="00F7421E" w:rsidRPr="00F7421E" w:rsidRDefault="00F7421E" w:rsidP="00F7421E">
          <w:pPr>
            <w:widowControl w:val="0"/>
            <w:suppressAutoHyphens/>
            <w:spacing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F7421E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ul. Hoża 1</w:t>
          </w:r>
        </w:p>
        <w:p w:rsidR="00F7421E" w:rsidRPr="00F7421E" w:rsidRDefault="00F7421E" w:rsidP="00F7421E">
          <w:pPr>
            <w:widowControl w:val="0"/>
            <w:suppressAutoHyphens/>
            <w:spacing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F7421E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60-591 Poznań</w:t>
          </w:r>
        </w:p>
        <w:p w:rsidR="00F7421E" w:rsidRPr="00F7421E" w:rsidRDefault="00F7421E" w:rsidP="00F7421E">
          <w:pPr>
            <w:widowControl w:val="0"/>
            <w:suppressAutoHyphens/>
            <w:spacing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F7421E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www.egsd.pl</w:t>
          </w:r>
        </w:p>
        <w:p w:rsidR="00F7421E" w:rsidRPr="00F7421E" w:rsidRDefault="00F7421E" w:rsidP="00F7421E">
          <w:pPr>
            <w:widowControl w:val="0"/>
            <w:suppressAutoHyphens/>
            <w:spacing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F7421E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tel. 530 761 120</w:t>
          </w:r>
        </w:p>
      </w:tc>
    </w:tr>
  </w:tbl>
  <w:p w:rsidR="0012607B" w:rsidRPr="00F7421E" w:rsidRDefault="0012607B" w:rsidP="00F742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93D" w:rsidRDefault="00BE293D">
      <w:pPr>
        <w:spacing w:line="240" w:lineRule="auto"/>
      </w:pPr>
      <w:r>
        <w:separator/>
      </w:r>
    </w:p>
  </w:footnote>
  <w:footnote w:type="continuationSeparator" w:id="0">
    <w:p w:rsidR="00BE293D" w:rsidRDefault="00BE29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07B" w:rsidRDefault="000E7660" w:rsidP="00002911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inline distT="0" distB="0" distL="0" distR="0">
          <wp:extent cx="5670550" cy="675640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LKP przepis na biz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5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6F92" w:rsidRDefault="002F6F92" w:rsidP="00002911">
    <w:pPr>
      <w:pStyle w:val="Nagwek"/>
      <w:jc w:val="center"/>
      <w:rPr>
        <w:rFonts w:ascii="Arial Narrow" w:hAnsi="Arial Narrow"/>
        <w:sz w:val="21"/>
        <w:szCs w:val="21"/>
      </w:rPr>
    </w:pPr>
    <w:r>
      <w:rPr>
        <w:rFonts w:ascii="Arial Narrow" w:hAnsi="Arial Narrow"/>
        <w:sz w:val="21"/>
        <w:szCs w:val="21"/>
      </w:rPr>
      <w:t xml:space="preserve">Projekt: </w:t>
    </w:r>
    <w:r w:rsidR="00F7421E">
      <w:rPr>
        <w:rFonts w:ascii="Arial Narrow" w:hAnsi="Arial Narrow"/>
        <w:sz w:val="21"/>
        <w:szCs w:val="21"/>
      </w:rPr>
      <w:t>„Szkoła zawodowców – Technik Logistyk”</w:t>
    </w:r>
    <w:r w:rsidR="006A6F0A">
      <w:rPr>
        <w:rFonts w:ascii="Arial Narrow" w:hAnsi="Arial Narrow"/>
        <w:sz w:val="21"/>
        <w:szCs w:val="21"/>
      </w:rPr>
      <w:t xml:space="preserve"> </w:t>
    </w:r>
    <w:r w:rsidR="00F7421E">
      <w:rPr>
        <w:rFonts w:ascii="Arial Narrow" w:hAnsi="Arial Narrow"/>
        <w:sz w:val="21"/>
        <w:szCs w:val="21"/>
      </w:rPr>
      <w:t>RPWP.08.03.01-30-0035/21</w:t>
    </w:r>
    <w:r w:rsidRPr="003D4C66">
      <w:rPr>
        <w:rFonts w:ascii="Arial Narrow" w:hAnsi="Arial Narrow"/>
        <w:sz w:val="21"/>
        <w:szCs w:val="21"/>
      </w:rPr>
      <w:t xml:space="preserve"> </w:t>
    </w:r>
  </w:p>
  <w:p w:rsidR="002F6F92" w:rsidRPr="00B6678E" w:rsidRDefault="00A50F6D" w:rsidP="00002911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76199</wp:posOffset>
              </wp:positionV>
              <wp:extent cx="6210300" cy="0"/>
              <wp:effectExtent l="0" t="0" r="19050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4F56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6pt;width:489pt;height:0;z-index:25167257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oM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166E"/>
    <w:multiLevelType w:val="hybridMultilevel"/>
    <w:tmpl w:val="4AB2E5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F240C"/>
    <w:multiLevelType w:val="hybridMultilevel"/>
    <w:tmpl w:val="2D765DB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74A5CAC"/>
    <w:multiLevelType w:val="hybridMultilevel"/>
    <w:tmpl w:val="4446A1D4"/>
    <w:lvl w:ilvl="0" w:tplc="5EEABD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D1176"/>
    <w:multiLevelType w:val="hybridMultilevel"/>
    <w:tmpl w:val="2B56D746"/>
    <w:lvl w:ilvl="0" w:tplc="53C2A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B0DF1"/>
    <w:multiLevelType w:val="hybridMultilevel"/>
    <w:tmpl w:val="FE1068F2"/>
    <w:lvl w:ilvl="0" w:tplc="A6D6D3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7852"/>
    <w:multiLevelType w:val="hybridMultilevel"/>
    <w:tmpl w:val="C93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2E7AB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64D38"/>
    <w:multiLevelType w:val="hybridMultilevel"/>
    <w:tmpl w:val="3780AB3A"/>
    <w:lvl w:ilvl="0" w:tplc="C7663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C3B87"/>
    <w:multiLevelType w:val="hybridMultilevel"/>
    <w:tmpl w:val="F6804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5198B"/>
    <w:multiLevelType w:val="hybridMultilevel"/>
    <w:tmpl w:val="7BF61F76"/>
    <w:lvl w:ilvl="0" w:tplc="6BE489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C667D"/>
    <w:multiLevelType w:val="hybridMultilevel"/>
    <w:tmpl w:val="019E7174"/>
    <w:lvl w:ilvl="0" w:tplc="F95A9B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B4762"/>
    <w:multiLevelType w:val="hybridMultilevel"/>
    <w:tmpl w:val="31C6DA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6E7AD5"/>
    <w:multiLevelType w:val="hybridMultilevel"/>
    <w:tmpl w:val="38628DA2"/>
    <w:lvl w:ilvl="0" w:tplc="8B82867A">
      <w:start w:val="4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85BA7"/>
    <w:multiLevelType w:val="hybridMultilevel"/>
    <w:tmpl w:val="AC0007F6"/>
    <w:lvl w:ilvl="0" w:tplc="8B721D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615F6"/>
    <w:multiLevelType w:val="hybridMultilevel"/>
    <w:tmpl w:val="572A7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C618B"/>
    <w:multiLevelType w:val="hybridMultilevel"/>
    <w:tmpl w:val="BB286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83CA8"/>
    <w:multiLevelType w:val="hybridMultilevel"/>
    <w:tmpl w:val="8F2032CA"/>
    <w:lvl w:ilvl="0" w:tplc="AE7434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629BB"/>
    <w:multiLevelType w:val="hybridMultilevel"/>
    <w:tmpl w:val="E3802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AA551D"/>
    <w:multiLevelType w:val="hybridMultilevel"/>
    <w:tmpl w:val="DD9E8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E251E"/>
    <w:multiLevelType w:val="hybridMultilevel"/>
    <w:tmpl w:val="34C6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F06D2"/>
    <w:multiLevelType w:val="hybridMultilevel"/>
    <w:tmpl w:val="ABEAA0A6"/>
    <w:lvl w:ilvl="0" w:tplc="0712C0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32856"/>
    <w:multiLevelType w:val="hybridMultilevel"/>
    <w:tmpl w:val="54B04B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7E133A"/>
    <w:multiLevelType w:val="hybridMultilevel"/>
    <w:tmpl w:val="807ECF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167532"/>
    <w:multiLevelType w:val="hybridMultilevel"/>
    <w:tmpl w:val="A4A6E6E2"/>
    <w:lvl w:ilvl="0" w:tplc="16504036">
      <w:start w:val="1"/>
      <w:numFmt w:val="decimal"/>
      <w:lvlText w:val="%1."/>
      <w:lvlJc w:val="left"/>
      <w:pPr>
        <w:ind w:left="1003" w:hanging="360"/>
      </w:pPr>
      <w:rPr>
        <w:rFonts w:ascii="Arial Narrow" w:eastAsia="Times New Roman" w:hAnsi="Arial Narrow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59A845BB"/>
    <w:multiLevelType w:val="hybridMultilevel"/>
    <w:tmpl w:val="7EF2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D6B4F"/>
    <w:multiLevelType w:val="hybridMultilevel"/>
    <w:tmpl w:val="E918F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1AE"/>
    <w:multiLevelType w:val="hybridMultilevel"/>
    <w:tmpl w:val="E058509A"/>
    <w:lvl w:ilvl="0" w:tplc="246806C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16651"/>
    <w:multiLevelType w:val="hybridMultilevel"/>
    <w:tmpl w:val="B89EF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50C4F"/>
    <w:multiLevelType w:val="hybridMultilevel"/>
    <w:tmpl w:val="E93C1F14"/>
    <w:lvl w:ilvl="0" w:tplc="39AE26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36FF8"/>
    <w:multiLevelType w:val="hybridMultilevel"/>
    <w:tmpl w:val="AF12E41A"/>
    <w:lvl w:ilvl="0" w:tplc="5A7826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A2834"/>
    <w:multiLevelType w:val="hybridMultilevel"/>
    <w:tmpl w:val="3B8E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E3070"/>
    <w:multiLevelType w:val="hybridMultilevel"/>
    <w:tmpl w:val="F0F6919C"/>
    <w:lvl w:ilvl="0" w:tplc="B1DA92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167E4"/>
    <w:multiLevelType w:val="hybridMultilevel"/>
    <w:tmpl w:val="C5DAF0BE"/>
    <w:lvl w:ilvl="0" w:tplc="66C06324">
      <w:start w:val="2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603DF"/>
    <w:multiLevelType w:val="hybridMultilevel"/>
    <w:tmpl w:val="2ABA6972"/>
    <w:lvl w:ilvl="0" w:tplc="9B44E6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235F8"/>
    <w:multiLevelType w:val="hybridMultilevel"/>
    <w:tmpl w:val="3664279E"/>
    <w:lvl w:ilvl="0" w:tplc="975063A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1"/>
  </w:num>
  <w:num w:numId="17">
    <w:abstractNumId w:val="8"/>
  </w:num>
  <w:num w:numId="18">
    <w:abstractNumId w:val="16"/>
  </w:num>
  <w:num w:numId="19">
    <w:abstractNumId w:val="15"/>
  </w:num>
  <w:num w:numId="20">
    <w:abstractNumId w:val="6"/>
  </w:num>
  <w:num w:numId="21">
    <w:abstractNumId w:val="0"/>
  </w:num>
  <w:num w:numId="22">
    <w:abstractNumId w:val="13"/>
  </w:num>
  <w:num w:numId="23">
    <w:abstractNumId w:val="19"/>
  </w:num>
  <w:num w:numId="24">
    <w:abstractNumId w:val="29"/>
  </w:num>
  <w:num w:numId="25">
    <w:abstractNumId w:val="27"/>
  </w:num>
  <w:num w:numId="26">
    <w:abstractNumId w:val="24"/>
  </w:num>
  <w:num w:numId="27">
    <w:abstractNumId w:val="30"/>
  </w:num>
  <w:num w:numId="28">
    <w:abstractNumId w:val="7"/>
  </w:num>
  <w:num w:numId="29">
    <w:abstractNumId w:val="25"/>
  </w:num>
  <w:num w:numId="30">
    <w:abstractNumId w:val="3"/>
  </w:num>
  <w:num w:numId="31">
    <w:abstractNumId w:val="28"/>
  </w:num>
  <w:num w:numId="32">
    <w:abstractNumId w:val="33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32"/>
  </w:num>
  <w:num w:numId="36">
    <w:abstractNumId w:val="21"/>
  </w:num>
  <w:num w:numId="37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C1"/>
    <w:rsid w:val="00000BCB"/>
    <w:rsid w:val="000010DB"/>
    <w:rsid w:val="00002911"/>
    <w:rsid w:val="0000310B"/>
    <w:rsid w:val="000102CA"/>
    <w:rsid w:val="000333FE"/>
    <w:rsid w:val="00037EBE"/>
    <w:rsid w:val="00040235"/>
    <w:rsid w:val="00042062"/>
    <w:rsid w:val="00051C9A"/>
    <w:rsid w:val="000526F1"/>
    <w:rsid w:val="00054844"/>
    <w:rsid w:val="00056179"/>
    <w:rsid w:val="0005695D"/>
    <w:rsid w:val="0006149A"/>
    <w:rsid w:val="000615AA"/>
    <w:rsid w:val="00061B21"/>
    <w:rsid w:val="00071173"/>
    <w:rsid w:val="00071B80"/>
    <w:rsid w:val="000757CB"/>
    <w:rsid w:val="00084E29"/>
    <w:rsid w:val="000921CD"/>
    <w:rsid w:val="0009488E"/>
    <w:rsid w:val="00094D15"/>
    <w:rsid w:val="000A31BA"/>
    <w:rsid w:val="000A6F0C"/>
    <w:rsid w:val="000A700C"/>
    <w:rsid w:val="000B190E"/>
    <w:rsid w:val="000B50E6"/>
    <w:rsid w:val="000B76AA"/>
    <w:rsid w:val="000C1830"/>
    <w:rsid w:val="000C1CC9"/>
    <w:rsid w:val="000C4CA6"/>
    <w:rsid w:val="000C546A"/>
    <w:rsid w:val="000D030A"/>
    <w:rsid w:val="000D2E8F"/>
    <w:rsid w:val="000D4EA1"/>
    <w:rsid w:val="000D516F"/>
    <w:rsid w:val="000E2C01"/>
    <w:rsid w:val="000E6285"/>
    <w:rsid w:val="000E7660"/>
    <w:rsid w:val="000F03E4"/>
    <w:rsid w:val="000F2F25"/>
    <w:rsid w:val="000F39E4"/>
    <w:rsid w:val="000F5C18"/>
    <w:rsid w:val="00104D93"/>
    <w:rsid w:val="00105280"/>
    <w:rsid w:val="00106960"/>
    <w:rsid w:val="00113B02"/>
    <w:rsid w:val="0011415B"/>
    <w:rsid w:val="00115FB3"/>
    <w:rsid w:val="00116C90"/>
    <w:rsid w:val="001225AE"/>
    <w:rsid w:val="0012607B"/>
    <w:rsid w:val="001323E3"/>
    <w:rsid w:val="001330B0"/>
    <w:rsid w:val="001343F0"/>
    <w:rsid w:val="00141CAC"/>
    <w:rsid w:val="00145CBE"/>
    <w:rsid w:val="001558B0"/>
    <w:rsid w:val="00156B04"/>
    <w:rsid w:val="0016464D"/>
    <w:rsid w:val="001669EE"/>
    <w:rsid w:val="001701B0"/>
    <w:rsid w:val="001778C9"/>
    <w:rsid w:val="00182F00"/>
    <w:rsid w:val="0018303E"/>
    <w:rsid w:val="0018530A"/>
    <w:rsid w:val="00187F2E"/>
    <w:rsid w:val="00190FCB"/>
    <w:rsid w:val="001946E2"/>
    <w:rsid w:val="00197967"/>
    <w:rsid w:val="001A2C05"/>
    <w:rsid w:val="001B0756"/>
    <w:rsid w:val="001B317C"/>
    <w:rsid w:val="001C120E"/>
    <w:rsid w:val="001C15CD"/>
    <w:rsid w:val="001C6499"/>
    <w:rsid w:val="001D070D"/>
    <w:rsid w:val="001D0CD3"/>
    <w:rsid w:val="001D147A"/>
    <w:rsid w:val="001D790D"/>
    <w:rsid w:val="001E49E8"/>
    <w:rsid w:val="001E73BB"/>
    <w:rsid w:val="001E73C7"/>
    <w:rsid w:val="001F10CA"/>
    <w:rsid w:val="001F145C"/>
    <w:rsid w:val="001F32A0"/>
    <w:rsid w:val="001F346C"/>
    <w:rsid w:val="001F4FBB"/>
    <w:rsid w:val="001F57B3"/>
    <w:rsid w:val="00201809"/>
    <w:rsid w:val="00207969"/>
    <w:rsid w:val="002108A5"/>
    <w:rsid w:val="00214860"/>
    <w:rsid w:val="0021751B"/>
    <w:rsid w:val="00221FBB"/>
    <w:rsid w:val="00227CDC"/>
    <w:rsid w:val="00236FA8"/>
    <w:rsid w:val="00243C2E"/>
    <w:rsid w:val="0024548B"/>
    <w:rsid w:val="002476DA"/>
    <w:rsid w:val="00251092"/>
    <w:rsid w:val="002521C3"/>
    <w:rsid w:val="002547F4"/>
    <w:rsid w:val="00260B4F"/>
    <w:rsid w:val="00261443"/>
    <w:rsid w:val="00272431"/>
    <w:rsid w:val="00274148"/>
    <w:rsid w:val="0027442B"/>
    <w:rsid w:val="00282580"/>
    <w:rsid w:val="002845F3"/>
    <w:rsid w:val="00286D7E"/>
    <w:rsid w:val="00297022"/>
    <w:rsid w:val="002A022D"/>
    <w:rsid w:val="002A1B70"/>
    <w:rsid w:val="002A2F99"/>
    <w:rsid w:val="002B3D76"/>
    <w:rsid w:val="002C00D9"/>
    <w:rsid w:val="002C0F6E"/>
    <w:rsid w:val="002C7467"/>
    <w:rsid w:val="002D44B3"/>
    <w:rsid w:val="002D4A99"/>
    <w:rsid w:val="002D5C44"/>
    <w:rsid w:val="002D5E0C"/>
    <w:rsid w:val="002E0154"/>
    <w:rsid w:val="002E3647"/>
    <w:rsid w:val="002E7264"/>
    <w:rsid w:val="002F22D5"/>
    <w:rsid w:val="002F2666"/>
    <w:rsid w:val="002F5257"/>
    <w:rsid w:val="002F6F92"/>
    <w:rsid w:val="003006CC"/>
    <w:rsid w:val="00305E2B"/>
    <w:rsid w:val="00315267"/>
    <w:rsid w:val="00316960"/>
    <w:rsid w:val="00317965"/>
    <w:rsid w:val="003204E8"/>
    <w:rsid w:val="00337705"/>
    <w:rsid w:val="0034069C"/>
    <w:rsid w:val="00343A2C"/>
    <w:rsid w:val="00344822"/>
    <w:rsid w:val="00347298"/>
    <w:rsid w:val="00347E2F"/>
    <w:rsid w:val="0035148D"/>
    <w:rsid w:val="0035562F"/>
    <w:rsid w:val="0035661C"/>
    <w:rsid w:val="00362A99"/>
    <w:rsid w:val="00362DF9"/>
    <w:rsid w:val="00363397"/>
    <w:rsid w:val="0036749C"/>
    <w:rsid w:val="003675C6"/>
    <w:rsid w:val="00371989"/>
    <w:rsid w:val="0038055F"/>
    <w:rsid w:val="00390211"/>
    <w:rsid w:val="003915C4"/>
    <w:rsid w:val="0039275E"/>
    <w:rsid w:val="00396003"/>
    <w:rsid w:val="00397C99"/>
    <w:rsid w:val="003A0ED7"/>
    <w:rsid w:val="003A346D"/>
    <w:rsid w:val="003A7EE4"/>
    <w:rsid w:val="003B39F7"/>
    <w:rsid w:val="003B3E85"/>
    <w:rsid w:val="003B78D9"/>
    <w:rsid w:val="003C31F4"/>
    <w:rsid w:val="003C4D6D"/>
    <w:rsid w:val="003C7C51"/>
    <w:rsid w:val="003D1285"/>
    <w:rsid w:val="003D1327"/>
    <w:rsid w:val="003D2068"/>
    <w:rsid w:val="003D2B81"/>
    <w:rsid w:val="003D7F11"/>
    <w:rsid w:val="003E20A2"/>
    <w:rsid w:val="003E48C3"/>
    <w:rsid w:val="003F6FA6"/>
    <w:rsid w:val="004004C3"/>
    <w:rsid w:val="004051E6"/>
    <w:rsid w:val="00406776"/>
    <w:rsid w:val="004101A4"/>
    <w:rsid w:val="00412271"/>
    <w:rsid w:val="00416A2F"/>
    <w:rsid w:val="004305A9"/>
    <w:rsid w:val="004317C0"/>
    <w:rsid w:val="00432502"/>
    <w:rsid w:val="004328E7"/>
    <w:rsid w:val="00433BF8"/>
    <w:rsid w:val="00435C43"/>
    <w:rsid w:val="00442C81"/>
    <w:rsid w:val="0044570B"/>
    <w:rsid w:val="004551C5"/>
    <w:rsid w:val="0045658B"/>
    <w:rsid w:val="00457B9C"/>
    <w:rsid w:val="00463353"/>
    <w:rsid w:val="004702CB"/>
    <w:rsid w:val="004738E5"/>
    <w:rsid w:val="00473E2F"/>
    <w:rsid w:val="00474E66"/>
    <w:rsid w:val="00484142"/>
    <w:rsid w:val="00495A93"/>
    <w:rsid w:val="00497250"/>
    <w:rsid w:val="004B2C44"/>
    <w:rsid w:val="004B6B05"/>
    <w:rsid w:val="004B7AC2"/>
    <w:rsid w:val="004C3B98"/>
    <w:rsid w:val="004C5C9D"/>
    <w:rsid w:val="004D19DB"/>
    <w:rsid w:val="004D1CFE"/>
    <w:rsid w:val="004D4947"/>
    <w:rsid w:val="004D4E79"/>
    <w:rsid w:val="004D5F98"/>
    <w:rsid w:val="004E4920"/>
    <w:rsid w:val="004E7790"/>
    <w:rsid w:val="00501CFC"/>
    <w:rsid w:val="00502BF1"/>
    <w:rsid w:val="00505F5B"/>
    <w:rsid w:val="0050622C"/>
    <w:rsid w:val="005120F1"/>
    <w:rsid w:val="0051252E"/>
    <w:rsid w:val="00512FB4"/>
    <w:rsid w:val="0051530B"/>
    <w:rsid w:val="005153A5"/>
    <w:rsid w:val="005155C6"/>
    <w:rsid w:val="005166B4"/>
    <w:rsid w:val="005215F0"/>
    <w:rsid w:val="00524197"/>
    <w:rsid w:val="00524EC0"/>
    <w:rsid w:val="00534D1E"/>
    <w:rsid w:val="00535E5F"/>
    <w:rsid w:val="0054765A"/>
    <w:rsid w:val="00550378"/>
    <w:rsid w:val="00563B31"/>
    <w:rsid w:val="00570761"/>
    <w:rsid w:val="005723CF"/>
    <w:rsid w:val="00573B85"/>
    <w:rsid w:val="00575F7D"/>
    <w:rsid w:val="00576888"/>
    <w:rsid w:val="00576F00"/>
    <w:rsid w:val="005774C7"/>
    <w:rsid w:val="005816ED"/>
    <w:rsid w:val="00581772"/>
    <w:rsid w:val="00582B87"/>
    <w:rsid w:val="00583D41"/>
    <w:rsid w:val="00584760"/>
    <w:rsid w:val="005850A4"/>
    <w:rsid w:val="00594B40"/>
    <w:rsid w:val="00597743"/>
    <w:rsid w:val="005A391A"/>
    <w:rsid w:val="005A5A01"/>
    <w:rsid w:val="005B1A57"/>
    <w:rsid w:val="005B53ED"/>
    <w:rsid w:val="005B6324"/>
    <w:rsid w:val="005C36EB"/>
    <w:rsid w:val="005D4764"/>
    <w:rsid w:val="005D7614"/>
    <w:rsid w:val="005E017C"/>
    <w:rsid w:val="005F4744"/>
    <w:rsid w:val="005F4A8A"/>
    <w:rsid w:val="00605ED6"/>
    <w:rsid w:val="00613CED"/>
    <w:rsid w:val="006149A3"/>
    <w:rsid w:val="00630504"/>
    <w:rsid w:val="00631B4F"/>
    <w:rsid w:val="00634EAC"/>
    <w:rsid w:val="00635FCB"/>
    <w:rsid w:val="00641E08"/>
    <w:rsid w:val="00644502"/>
    <w:rsid w:val="00644861"/>
    <w:rsid w:val="00644F12"/>
    <w:rsid w:val="0064542B"/>
    <w:rsid w:val="00660EF4"/>
    <w:rsid w:val="0066797B"/>
    <w:rsid w:val="006706A1"/>
    <w:rsid w:val="00674C3B"/>
    <w:rsid w:val="00676398"/>
    <w:rsid w:val="00676E88"/>
    <w:rsid w:val="00681222"/>
    <w:rsid w:val="00681844"/>
    <w:rsid w:val="006879BE"/>
    <w:rsid w:val="00695BC2"/>
    <w:rsid w:val="00696AB1"/>
    <w:rsid w:val="006A6283"/>
    <w:rsid w:val="006A6F0A"/>
    <w:rsid w:val="006B07A2"/>
    <w:rsid w:val="006B1074"/>
    <w:rsid w:val="006B33BC"/>
    <w:rsid w:val="006B3467"/>
    <w:rsid w:val="006C1589"/>
    <w:rsid w:val="006C7651"/>
    <w:rsid w:val="006D7EF1"/>
    <w:rsid w:val="006E1845"/>
    <w:rsid w:val="006E4A78"/>
    <w:rsid w:val="006E56AE"/>
    <w:rsid w:val="006E6242"/>
    <w:rsid w:val="006F2F6D"/>
    <w:rsid w:val="006F5B42"/>
    <w:rsid w:val="007018EC"/>
    <w:rsid w:val="007022B0"/>
    <w:rsid w:val="007061C7"/>
    <w:rsid w:val="00711DDB"/>
    <w:rsid w:val="00715E8B"/>
    <w:rsid w:val="0072230C"/>
    <w:rsid w:val="007242F3"/>
    <w:rsid w:val="00727123"/>
    <w:rsid w:val="00727F96"/>
    <w:rsid w:val="00733D44"/>
    <w:rsid w:val="007428DB"/>
    <w:rsid w:val="00750370"/>
    <w:rsid w:val="00750C17"/>
    <w:rsid w:val="007532D8"/>
    <w:rsid w:val="00753F82"/>
    <w:rsid w:val="00766374"/>
    <w:rsid w:val="0077531C"/>
    <w:rsid w:val="00777071"/>
    <w:rsid w:val="00780A8E"/>
    <w:rsid w:val="007B5012"/>
    <w:rsid w:val="007C3711"/>
    <w:rsid w:val="007C38D4"/>
    <w:rsid w:val="007C42B2"/>
    <w:rsid w:val="007C6044"/>
    <w:rsid w:val="007C7F86"/>
    <w:rsid w:val="007D0519"/>
    <w:rsid w:val="007D78CE"/>
    <w:rsid w:val="007D7D21"/>
    <w:rsid w:val="007E1008"/>
    <w:rsid w:val="007E4108"/>
    <w:rsid w:val="007E4418"/>
    <w:rsid w:val="007F3423"/>
    <w:rsid w:val="007F3630"/>
    <w:rsid w:val="00804F19"/>
    <w:rsid w:val="008118C0"/>
    <w:rsid w:val="0081412C"/>
    <w:rsid w:val="0082005B"/>
    <w:rsid w:val="00820986"/>
    <w:rsid w:val="00830A48"/>
    <w:rsid w:val="0083701D"/>
    <w:rsid w:val="00837BA3"/>
    <w:rsid w:val="00865A97"/>
    <w:rsid w:val="00866505"/>
    <w:rsid w:val="008702E0"/>
    <w:rsid w:val="00872F07"/>
    <w:rsid w:val="00882A60"/>
    <w:rsid w:val="00890762"/>
    <w:rsid w:val="00894FDE"/>
    <w:rsid w:val="00897A8A"/>
    <w:rsid w:val="008A0D82"/>
    <w:rsid w:val="008B2078"/>
    <w:rsid w:val="008B2901"/>
    <w:rsid w:val="008D0E53"/>
    <w:rsid w:val="008E0E59"/>
    <w:rsid w:val="008E7AD4"/>
    <w:rsid w:val="008F0922"/>
    <w:rsid w:val="008F230F"/>
    <w:rsid w:val="00912A87"/>
    <w:rsid w:val="00912E0B"/>
    <w:rsid w:val="0091344F"/>
    <w:rsid w:val="009147ED"/>
    <w:rsid w:val="00915FB7"/>
    <w:rsid w:val="009314BF"/>
    <w:rsid w:val="00935FA1"/>
    <w:rsid w:val="00940FF6"/>
    <w:rsid w:val="0094250F"/>
    <w:rsid w:val="0094722B"/>
    <w:rsid w:val="00947E24"/>
    <w:rsid w:val="00951A4A"/>
    <w:rsid w:val="00952663"/>
    <w:rsid w:val="00963FBD"/>
    <w:rsid w:val="00965746"/>
    <w:rsid w:val="009708A0"/>
    <w:rsid w:val="009714E3"/>
    <w:rsid w:val="00972909"/>
    <w:rsid w:val="00976BC1"/>
    <w:rsid w:val="00985792"/>
    <w:rsid w:val="00986CFE"/>
    <w:rsid w:val="00996E12"/>
    <w:rsid w:val="009A4143"/>
    <w:rsid w:val="009B2D42"/>
    <w:rsid w:val="009B6A4B"/>
    <w:rsid w:val="009C517A"/>
    <w:rsid w:val="009C63E0"/>
    <w:rsid w:val="009D2B87"/>
    <w:rsid w:val="009D3067"/>
    <w:rsid w:val="009D5D4A"/>
    <w:rsid w:val="009E1A85"/>
    <w:rsid w:val="009E2F05"/>
    <w:rsid w:val="009F08B9"/>
    <w:rsid w:val="009F2B15"/>
    <w:rsid w:val="009F4140"/>
    <w:rsid w:val="009F5E39"/>
    <w:rsid w:val="00A010EB"/>
    <w:rsid w:val="00A02E27"/>
    <w:rsid w:val="00A033D0"/>
    <w:rsid w:val="00A06C0B"/>
    <w:rsid w:val="00A1330B"/>
    <w:rsid w:val="00A2661B"/>
    <w:rsid w:val="00A45B82"/>
    <w:rsid w:val="00A4785B"/>
    <w:rsid w:val="00A47B30"/>
    <w:rsid w:val="00A50F6D"/>
    <w:rsid w:val="00A5437B"/>
    <w:rsid w:val="00A54A53"/>
    <w:rsid w:val="00A55451"/>
    <w:rsid w:val="00A562A9"/>
    <w:rsid w:val="00A562EE"/>
    <w:rsid w:val="00A57B86"/>
    <w:rsid w:val="00A65D55"/>
    <w:rsid w:val="00A7410B"/>
    <w:rsid w:val="00A765AD"/>
    <w:rsid w:val="00A85846"/>
    <w:rsid w:val="00A85B3B"/>
    <w:rsid w:val="00A9141F"/>
    <w:rsid w:val="00A9415C"/>
    <w:rsid w:val="00A94675"/>
    <w:rsid w:val="00A96082"/>
    <w:rsid w:val="00A97B3B"/>
    <w:rsid w:val="00AA31DC"/>
    <w:rsid w:val="00AA7C9A"/>
    <w:rsid w:val="00AB1537"/>
    <w:rsid w:val="00AB668A"/>
    <w:rsid w:val="00AC24ED"/>
    <w:rsid w:val="00AC4001"/>
    <w:rsid w:val="00AD22C5"/>
    <w:rsid w:val="00AD22EE"/>
    <w:rsid w:val="00AD5F5E"/>
    <w:rsid w:val="00AE6444"/>
    <w:rsid w:val="00AE64A8"/>
    <w:rsid w:val="00AF05F6"/>
    <w:rsid w:val="00AF70A2"/>
    <w:rsid w:val="00B1473C"/>
    <w:rsid w:val="00B17A3E"/>
    <w:rsid w:val="00B25EF0"/>
    <w:rsid w:val="00B30581"/>
    <w:rsid w:val="00B47305"/>
    <w:rsid w:val="00B4782E"/>
    <w:rsid w:val="00B53543"/>
    <w:rsid w:val="00B54F36"/>
    <w:rsid w:val="00B556C8"/>
    <w:rsid w:val="00B561C4"/>
    <w:rsid w:val="00B66987"/>
    <w:rsid w:val="00B73A73"/>
    <w:rsid w:val="00B7677D"/>
    <w:rsid w:val="00B82762"/>
    <w:rsid w:val="00B84015"/>
    <w:rsid w:val="00B95D03"/>
    <w:rsid w:val="00B962D7"/>
    <w:rsid w:val="00BA0D32"/>
    <w:rsid w:val="00BA6DF3"/>
    <w:rsid w:val="00BB0FE7"/>
    <w:rsid w:val="00BB109E"/>
    <w:rsid w:val="00BB3190"/>
    <w:rsid w:val="00BB3FD1"/>
    <w:rsid w:val="00BB4EA3"/>
    <w:rsid w:val="00BB7934"/>
    <w:rsid w:val="00BC5653"/>
    <w:rsid w:val="00BD013D"/>
    <w:rsid w:val="00BD356F"/>
    <w:rsid w:val="00BD391D"/>
    <w:rsid w:val="00BD40D2"/>
    <w:rsid w:val="00BD5A65"/>
    <w:rsid w:val="00BE293D"/>
    <w:rsid w:val="00BE396E"/>
    <w:rsid w:val="00BE748C"/>
    <w:rsid w:val="00BF0492"/>
    <w:rsid w:val="00BF1942"/>
    <w:rsid w:val="00BF3161"/>
    <w:rsid w:val="00BF674B"/>
    <w:rsid w:val="00C00D93"/>
    <w:rsid w:val="00C050BD"/>
    <w:rsid w:val="00C05AA5"/>
    <w:rsid w:val="00C05FAE"/>
    <w:rsid w:val="00C070C9"/>
    <w:rsid w:val="00C102F6"/>
    <w:rsid w:val="00C137B9"/>
    <w:rsid w:val="00C245F2"/>
    <w:rsid w:val="00C26F09"/>
    <w:rsid w:val="00C3341E"/>
    <w:rsid w:val="00C3458F"/>
    <w:rsid w:val="00C36D3A"/>
    <w:rsid w:val="00C40A1B"/>
    <w:rsid w:val="00C50D03"/>
    <w:rsid w:val="00C52935"/>
    <w:rsid w:val="00C539FA"/>
    <w:rsid w:val="00C54CBB"/>
    <w:rsid w:val="00C72BB5"/>
    <w:rsid w:val="00C72E70"/>
    <w:rsid w:val="00C74C2E"/>
    <w:rsid w:val="00C83441"/>
    <w:rsid w:val="00C91C11"/>
    <w:rsid w:val="00CA3347"/>
    <w:rsid w:val="00CB19D1"/>
    <w:rsid w:val="00CB1C19"/>
    <w:rsid w:val="00CB2750"/>
    <w:rsid w:val="00CB2820"/>
    <w:rsid w:val="00CB59E6"/>
    <w:rsid w:val="00CB6BEE"/>
    <w:rsid w:val="00CB6C60"/>
    <w:rsid w:val="00CC3BBA"/>
    <w:rsid w:val="00CC4345"/>
    <w:rsid w:val="00CC5EE1"/>
    <w:rsid w:val="00CD079D"/>
    <w:rsid w:val="00CD7EFD"/>
    <w:rsid w:val="00CF33A3"/>
    <w:rsid w:val="00D01D47"/>
    <w:rsid w:val="00D068DA"/>
    <w:rsid w:val="00D06E46"/>
    <w:rsid w:val="00D13062"/>
    <w:rsid w:val="00D14C64"/>
    <w:rsid w:val="00D15533"/>
    <w:rsid w:val="00D21947"/>
    <w:rsid w:val="00D2620D"/>
    <w:rsid w:val="00D47739"/>
    <w:rsid w:val="00D54793"/>
    <w:rsid w:val="00D64296"/>
    <w:rsid w:val="00D66363"/>
    <w:rsid w:val="00D726D8"/>
    <w:rsid w:val="00D72DBD"/>
    <w:rsid w:val="00D74251"/>
    <w:rsid w:val="00D765F2"/>
    <w:rsid w:val="00D8204B"/>
    <w:rsid w:val="00D82129"/>
    <w:rsid w:val="00D835D5"/>
    <w:rsid w:val="00D83838"/>
    <w:rsid w:val="00D83CBA"/>
    <w:rsid w:val="00D85B2D"/>
    <w:rsid w:val="00D85D4F"/>
    <w:rsid w:val="00D92B22"/>
    <w:rsid w:val="00D92F9A"/>
    <w:rsid w:val="00DA076C"/>
    <w:rsid w:val="00DF48C8"/>
    <w:rsid w:val="00E05986"/>
    <w:rsid w:val="00E111C4"/>
    <w:rsid w:val="00E114A0"/>
    <w:rsid w:val="00E12971"/>
    <w:rsid w:val="00E13715"/>
    <w:rsid w:val="00E1452B"/>
    <w:rsid w:val="00E229D1"/>
    <w:rsid w:val="00E26A6A"/>
    <w:rsid w:val="00E37744"/>
    <w:rsid w:val="00E4181B"/>
    <w:rsid w:val="00E41BE1"/>
    <w:rsid w:val="00E42EC9"/>
    <w:rsid w:val="00E460A1"/>
    <w:rsid w:val="00E536AD"/>
    <w:rsid w:val="00E60BBC"/>
    <w:rsid w:val="00E61609"/>
    <w:rsid w:val="00E62309"/>
    <w:rsid w:val="00E6246E"/>
    <w:rsid w:val="00E67E49"/>
    <w:rsid w:val="00E7127F"/>
    <w:rsid w:val="00E75C7C"/>
    <w:rsid w:val="00E93D9D"/>
    <w:rsid w:val="00E9429D"/>
    <w:rsid w:val="00E9590A"/>
    <w:rsid w:val="00EA0A1F"/>
    <w:rsid w:val="00EB5A12"/>
    <w:rsid w:val="00EB61AE"/>
    <w:rsid w:val="00EB6C38"/>
    <w:rsid w:val="00EC56B3"/>
    <w:rsid w:val="00ED1899"/>
    <w:rsid w:val="00ED1BE2"/>
    <w:rsid w:val="00ED66B5"/>
    <w:rsid w:val="00EF03EE"/>
    <w:rsid w:val="00EF16A4"/>
    <w:rsid w:val="00EF6E5C"/>
    <w:rsid w:val="00EF7C5D"/>
    <w:rsid w:val="00F01BF3"/>
    <w:rsid w:val="00F01ED5"/>
    <w:rsid w:val="00F03C2F"/>
    <w:rsid w:val="00F040B1"/>
    <w:rsid w:val="00F2361C"/>
    <w:rsid w:val="00F23915"/>
    <w:rsid w:val="00F34AD7"/>
    <w:rsid w:val="00F43FC2"/>
    <w:rsid w:val="00F540AD"/>
    <w:rsid w:val="00F566DC"/>
    <w:rsid w:val="00F5713D"/>
    <w:rsid w:val="00F62CE8"/>
    <w:rsid w:val="00F6322A"/>
    <w:rsid w:val="00F64D73"/>
    <w:rsid w:val="00F74196"/>
    <w:rsid w:val="00F7421E"/>
    <w:rsid w:val="00F74C4D"/>
    <w:rsid w:val="00F75CA8"/>
    <w:rsid w:val="00F77E4B"/>
    <w:rsid w:val="00F8326D"/>
    <w:rsid w:val="00F94770"/>
    <w:rsid w:val="00FA0C03"/>
    <w:rsid w:val="00FA6344"/>
    <w:rsid w:val="00FB0A51"/>
    <w:rsid w:val="00FB7474"/>
    <w:rsid w:val="00FB7873"/>
    <w:rsid w:val="00FB7D4A"/>
    <w:rsid w:val="00FC2738"/>
    <w:rsid w:val="00FC38CF"/>
    <w:rsid w:val="00FC7985"/>
    <w:rsid w:val="00FE5407"/>
    <w:rsid w:val="00FE7A0C"/>
    <w:rsid w:val="00FF084D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9C2101-AC03-4440-9735-D3B8680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BC1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2F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F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2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 Znak,Interlinia:  Wi... Znak, Znak,Interlinia:  Wi..."/>
    <w:basedOn w:val="Normalny"/>
    <w:link w:val="NagwekZnak"/>
    <w:unhideWhenUsed/>
    <w:rsid w:val="00976B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, Znak Znak,Interlinia:  Wi... Znak1"/>
    <w:basedOn w:val="Domylnaczcionkaakapitu"/>
    <w:link w:val="Nagwek"/>
    <w:rsid w:val="00976BC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6B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BC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26F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A0ED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8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844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583D41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497250"/>
    <w:pPr>
      <w:spacing w:line="360" w:lineRule="auto"/>
      <w:jc w:val="center"/>
    </w:pPr>
    <w:rPr>
      <w:rFonts w:ascii="Arial Narrow" w:eastAsia="Times New Roman" w:hAnsi="Arial Narrow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97250"/>
    <w:rPr>
      <w:rFonts w:ascii="Arial Narrow" w:eastAsia="Times New Roman" w:hAnsi="Arial Narrow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97250"/>
    <w:pPr>
      <w:adjustRightInd w:val="0"/>
      <w:spacing w:line="240" w:lineRule="auto"/>
      <w:jc w:val="both"/>
    </w:pPr>
    <w:rPr>
      <w:rFonts w:ascii="Arial Narrow" w:eastAsia="Times New Roman" w:hAnsi="Arial Narrow"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7250"/>
    <w:rPr>
      <w:rFonts w:ascii="Arial Narrow" w:eastAsia="Times New Roman" w:hAnsi="Arial Narrow"/>
      <w:color w:val="000000"/>
      <w:sz w:val="24"/>
      <w:szCs w:val="22"/>
    </w:rPr>
  </w:style>
  <w:style w:type="paragraph" w:styleId="Tekstpodstawowy2">
    <w:name w:val="Body Text 2"/>
    <w:basedOn w:val="Normalny"/>
    <w:link w:val="Tekstpodstawowy2Znak"/>
    <w:semiHidden/>
    <w:rsid w:val="00497250"/>
    <w:pPr>
      <w:spacing w:line="360" w:lineRule="auto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97250"/>
    <w:rPr>
      <w:rFonts w:ascii="Arial Narrow" w:eastAsia="Times New Roman" w:hAnsi="Arial Narrow"/>
      <w:sz w:val="24"/>
      <w:szCs w:val="24"/>
    </w:rPr>
  </w:style>
  <w:style w:type="paragraph" w:styleId="Bezodstpw">
    <w:name w:val="No Spacing"/>
    <w:uiPriority w:val="1"/>
    <w:qFormat/>
    <w:rsid w:val="002A2F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A2F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A2F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A2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2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2E0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E0B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4C7"/>
    <w:pPr>
      <w:spacing w:after="20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4C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774C7"/>
    <w:rPr>
      <w:vertAlign w:val="superscript"/>
    </w:rPr>
  </w:style>
  <w:style w:type="character" w:customStyle="1" w:styleId="h2">
    <w:name w:val="h2"/>
    <w:basedOn w:val="Domylnaczcionkaakapitu"/>
    <w:rsid w:val="005774C7"/>
  </w:style>
  <w:style w:type="paragraph" w:customStyle="1" w:styleId="Default">
    <w:name w:val="Default"/>
    <w:rsid w:val="00C05A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2F6F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37B48-F08F-4CD9-9CC2-394021B1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1655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fundacja1</dc:creator>
  <cp:lastModifiedBy>FIRS</cp:lastModifiedBy>
  <cp:revision>16</cp:revision>
  <cp:lastPrinted>2018-10-16T11:31:00Z</cp:lastPrinted>
  <dcterms:created xsi:type="dcterms:W3CDTF">2018-10-22T13:35:00Z</dcterms:created>
  <dcterms:modified xsi:type="dcterms:W3CDTF">2022-04-12T06:41:00Z</dcterms:modified>
</cp:coreProperties>
</file>