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125"/>
        <w:gridCol w:w="2838"/>
        <w:gridCol w:w="1560"/>
        <w:gridCol w:w="1842"/>
      </w:tblGrid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0B09A3" w:rsidRDefault="000B09A3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dopuszczenia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polski. Zakres podstawowy i rozszerzony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Chmiel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Cisowska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Kościerzyńska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H. Kusy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Wróblewska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„Ponad słowami.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Podręcznik do języka polskiego dla liceum ogólnokształcącego</w:t>
            </w:r>
            <w:r>
              <w:rPr>
                <w:lang w:eastAsia="en-US"/>
              </w:rPr>
              <w:br/>
              <w:t xml:space="preserve"> i technikum”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1014/1/2019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angielski. Zakres podstawowy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Kay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 Jones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D.Brayshaw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B. Michałowski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Trapnell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Russell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Inglot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 xml:space="preserve">Focus 2 Second Edition”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val="en-US"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val="en-US"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948/2/2019</w:t>
            </w:r>
          </w:p>
        </w:tc>
      </w:tr>
      <w:tr w:rsidR="000B09A3" w:rsidTr="0091282A">
        <w:trPr>
          <w:trHeight w:val="131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niemiecki 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Kryczyńska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Pham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Effekt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Neu</w:t>
            </w:r>
            <w:proofErr w:type="spellEnd"/>
            <w:r>
              <w:rPr>
                <w:lang w:eastAsia="en-US"/>
              </w:rPr>
              <w:t xml:space="preserve"> 1”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 zeszyt ćwiczeń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1133/1/2022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Pawlak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Szweda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„Poznać przeszłość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1021/1/2019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 i teraźniejszość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I.Modzelewska</w:t>
            </w:r>
            <w:proofErr w:type="spellEnd"/>
            <w:r>
              <w:rPr>
                <w:lang w:eastAsia="en-US"/>
              </w:rPr>
              <w:t>-Rysak,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Rysak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Cisek,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Wilczyński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„Historia i teraźniejszość”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0B09A3" w:rsidTr="0091282A">
        <w:trPr>
          <w:trHeight w:val="267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A520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Matematyka- </w:t>
            </w:r>
            <w:r w:rsidR="00A5202D">
              <w:rPr>
                <w:lang w:eastAsia="en-US"/>
              </w:rPr>
              <w:t>zakres rozszerzony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>W. Babiański</w:t>
            </w:r>
          </w:p>
          <w:p w:rsidR="000B09A3" w:rsidRDefault="000B09A3" w:rsidP="0091282A">
            <w:pPr>
              <w:spacing w:line="276" w:lineRule="auto"/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>L. Chańko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 xml:space="preserve"> K. </w:t>
            </w:r>
            <w:proofErr w:type="spellStart"/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>Wej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hd w:val="clear" w:color="auto" w:fill="FFFFFF"/>
              <w:spacing w:line="276" w:lineRule="auto"/>
              <w:outlineLvl w:val="0"/>
              <w:rPr>
                <w:b/>
                <w:bCs/>
                <w:color w:val="000000" w:themeColor="text1"/>
                <w:kern w:val="36"/>
                <w:lang w:eastAsia="en-US"/>
              </w:rPr>
            </w:pPr>
            <w:r>
              <w:rPr>
                <w:rFonts w:ascii="Roboto" w:hAnsi="Roboto"/>
                <w:bCs/>
                <w:color w:val="000000" w:themeColor="text1"/>
                <w:kern w:val="36"/>
                <w:lang w:eastAsia="en-US"/>
              </w:rPr>
              <w:t>„</w:t>
            </w:r>
            <w:r>
              <w:rPr>
                <w:bCs/>
                <w:color w:val="000000" w:themeColor="text1"/>
                <w:kern w:val="36"/>
                <w:lang w:eastAsia="en-US"/>
              </w:rPr>
              <w:t>Matematyka1.</w:t>
            </w:r>
          </w:p>
          <w:p w:rsidR="000B09A3" w:rsidRDefault="000B09A3" w:rsidP="0091282A">
            <w:pPr>
              <w:shd w:val="clear" w:color="auto" w:fill="FFFFFF"/>
              <w:spacing w:after="300" w:line="300" w:lineRule="atLeast"/>
              <w:rPr>
                <w:rFonts w:ascii="Roboto" w:hAnsi="Roboto"/>
                <w:color w:val="4C4C4C"/>
                <w:sz w:val="27"/>
                <w:szCs w:val="27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Podręcznik do matematyki dla liceum ogólnokształcącego i technikum. Zakres podstawowy i rozszerzony</w:t>
            </w:r>
            <w:r>
              <w:rPr>
                <w:color w:val="4C4C4C"/>
                <w:lang w:eastAsia="en-US"/>
              </w:rPr>
              <w:t>.”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988/1/2019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Geografia- zakres podstawowy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R. Malarz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Więckowski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„Oblicza geografii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983/2019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Helmin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J. Holeczek</w:t>
            </w:r>
          </w:p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„Biologia na czasie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1006/2019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Chemia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R. </w:t>
            </w:r>
            <w:proofErr w:type="spellStart"/>
            <w:r>
              <w:rPr>
                <w:color w:val="000000" w:themeColor="text1"/>
                <w:lang w:val="en-US" w:eastAsia="en-US"/>
              </w:rPr>
              <w:t>Hassa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J.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A.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„To jest chemia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994/2019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</w:t>
            </w:r>
            <w:r w:rsidR="00A5202D">
              <w:rPr>
                <w:lang w:eastAsia="en-US"/>
              </w:rPr>
              <w:t>-</w:t>
            </w:r>
          </w:p>
          <w:p w:rsidR="000B09A3" w:rsidRDefault="00A520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 w:rsidR="000B09A3">
              <w:rPr>
                <w:lang w:eastAsia="en-US"/>
              </w:rPr>
              <w:t>akres rozszerzony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Braun,</w:t>
            </w:r>
            <w:r>
              <w:rPr>
                <w:lang w:eastAsia="en-US"/>
              </w:rPr>
              <w:br/>
              <w:t>A. Byczuk</w:t>
            </w:r>
            <w:r>
              <w:rPr>
                <w:lang w:eastAsia="en-US"/>
              </w:rPr>
              <w:br/>
              <w:t>K. Byczuk</w:t>
            </w:r>
            <w:r>
              <w:rPr>
                <w:lang w:eastAsia="en-US"/>
              </w:rPr>
              <w:br/>
              <w:t>E. Wójtowicz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„Zrozumieć fizykę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1002/1/2019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F818F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Jochemczyk,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Olędzka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„Informatyka.</w:t>
            </w:r>
            <w:r w:rsidR="009877E0">
              <w:rPr>
                <w:lang w:eastAsia="en-US"/>
              </w:rPr>
              <w:t xml:space="preserve"> NOWA EDYCJA.</w:t>
            </w:r>
            <w:r>
              <w:rPr>
                <w:lang w:eastAsia="en-US"/>
              </w:rPr>
              <w:t xml:space="preserve"> Podręcznik. Liceum i technikum. Zakres podstawowy”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9877E0" w:rsidP="009877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974/1/2022/z1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Edukacja dla bezpieczeństwa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Słoma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„Żyję i działam bezpiecznie”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960/2019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Plastyka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N. </w:t>
            </w:r>
            <w:proofErr w:type="spellStart"/>
            <w:r>
              <w:rPr>
                <w:lang w:eastAsia="en-US"/>
              </w:rPr>
              <w:t>Mrozkowiak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Ipczyńska</w:t>
            </w:r>
            <w:proofErr w:type="spellEnd"/>
            <w:r>
              <w:rPr>
                <w:lang w:eastAsia="en-US"/>
              </w:rPr>
              <w:t>-Budziak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„Spotkania ze sztuką”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1009/2019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mechatroniki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Olszewski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„Podstawy mechatroniki”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320C80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technologii i konstrukcji mechanicznych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0B09A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Górecki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„Technologia ogólna. Podstawy technologii mechanicznych”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320C80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Montaż i pomiar elementów i podzespołów mechatronicznych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E634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0B09A3">
              <w:rPr>
                <w:lang w:eastAsia="en-US"/>
              </w:rPr>
              <w:t>. Tokarz</w:t>
            </w:r>
          </w:p>
          <w:p w:rsidR="000B09A3" w:rsidRDefault="00E634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Sierpny</w:t>
            </w:r>
            <w:proofErr w:type="spellEnd"/>
          </w:p>
          <w:p w:rsidR="00E634B4" w:rsidRDefault="00E634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Ł. Lip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E634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E634B4">
              <w:rPr>
                <w:lang w:eastAsia="en-US"/>
              </w:rPr>
              <w:t>Montaż elementów, podzespołów i zespołów mechanicznych</w:t>
            </w:r>
            <w:bookmarkStart w:id="0" w:name="_GoBack"/>
            <w:bookmarkEnd w:id="0"/>
            <w:r>
              <w:rPr>
                <w:lang w:eastAsia="en-US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320C80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0F91"/>
    <w:multiLevelType w:val="hybridMultilevel"/>
    <w:tmpl w:val="F99EE172"/>
    <w:lvl w:ilvl="0" w:tplc="04150015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7FCC0A3D"/>
    <w:multiLevelType w:val="hybridMultilevel"/>
    <w:tmpl w:val="5652090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DC7807"/>
    <w:multiLevelType w:val="hybridMultilevel"/>
    <w:tmpl w:val="EBA0D62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A3"/>
    <w:rsid w:val="000B09A3"/>
    <w:rsid w:val="00320C80"/>
    <w:rsid w:val="004375C8"/>
    <w:rsid w:val="009877E0"/>
    <w:rsid w:val="00A5202D"/>
    <w:rsid w:val="00B34332"/>
    <w:rsid w:val="00DE2161"/>
    <w:rsid w:val="00E634B4"/>
    <w:rsid w:val="00F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2022-07-19T12:31:00Z</dcterms:created>
  <dcterms:modified xsi:type="dcterms:W3CDTF">2023-07-18T10:55:00Z</dcterms:modified>
</cp:coreProperties>
</file>